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0" w:name="page1"/>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3pt;margin-top:30.7pt;width:137.25pt;height:48.75pt;z-index:-25165824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1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tbl>
      <w:tblPr>
        <w:tblW w:w="0" w:type="auto"/>
        <w:tblInd w:w="420" w:type="dxa"/>
        <w:tblLayout w:type="fixed"/>
        <w:tblCellMar>
          <w:left w:w="0" w:type="dxa"/>
          <w:right w:w="0" w:type="dxa"/>
        </w:tblCellMar>
        <w:tblLook w:val="0000" w:firstRow="0" w:lastRow="0" w:firstColumn="0" w:lastColumn="0" w:noHBand="0" w:noVBand="0"/>
      </w:tblPr>
      <w:tblGrid>
        <w:gridCol w:w="280"/>
        <w:gridCol w:w="360"/>
        <w:gridCol w:w="500"/>
        <w:gridCol w:w="1240"/>
        <w:gridCol w:w="1180"/>
        <w:gridCol w:w="160"/>
        <w:gridCol w:w="2540"/>
        <w:gridCol w:w="1620"/>
        <w:gridCol w:w="240"/>
        <w:gridCol w:w="400"/>
      </w:tblGrid>
      <w:tr w:rsidR="00000000">
        <w:tblPrEx>
          <w:tblCellMar>
            <w:top w:w="0" w:type="dxa"/>
            <w:left w:w="0" w:type="dxa"/>
            <w:bottom w:w="0" w:type="dxa"/>
            <w:right w:w="0" w:type="dxa"/>
          </w:tblCellMar>
        </w:tblPrEx>
        <w:trPr>
          <w:trHeight w:val="253"/>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jc w:val="right"/>
              <w:rPr>
                <w:rFonts w:ascii="Times New Roman" w:hAnsi="Times New Roman" w:cs="Times New Roman"/>
                <w:kern w:val="0"/>
              </w:rPr>
            </w:pPr>
            <w:r>
              <w:rPr>
                <w:rFonts w:ascii="Arial" w:hAnsi="Arial" w:cs="Arial"/>
                <w:b/>
                <w:bCs/>
                <w:w w:val="84"/>
                <w:kern w:val="0"/>
                <w:sz w:val="22"/>
                <w:szCs w:val="22"/>
              </w:rPr>
              <w:t>1.0</w:t>
            </w: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620" w:type="dxa"/>
            <w:gridSpan w:val="5"/>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b/>
                <w:bCs/>
                <w:kern w:val="0"/>
                <w:sz w:val="22"/>
                <w:szCs w:val="22"/>
              </w:rPr>
              <w:t>Device Identification and General Information</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446"/>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5980" w:type="dxa"/>
            <w:gridSpan w:val="6"/>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309" w:lineRule="exact"/>
              <w:ind w:left="60"/>
              <w:rPr>
                <w:rFonts w:ascii="Times New Roman" w:hAnsi="Times New Roman" w:cs="Times New Roman"/>
                <w:kern w:val="0"/>
              </w:rPr>
            </w:pPr>
            <w:r>
              <w:rPr>
                <w:rFonts w:ascii="Arial" w:hAnsi="Arial" w:cs="Arial"/>
                <w:b/>
                <w:bCs/>
                <w:w w:val="97"/>
                <w:kern w:val="0"/>
                <w:sz w:val="22"/>
                <w:szCs w:val="22"/>
              </w:rPr>
              <w:t xml:space="preserve">i)   Device trade names: </w:t>
            </w:r>
            <w:r>
              <w:rPr>
                <w:rFonts w:ascii="Arial" w:hAnsi="Arial" w:cs="Arial"/>
                <w:w w:val="97"/>
                <w:kern w:val="0"/>
                <w:sz w:val="22"/>
                <w:szCs w:val="22"/>
              </w:rPr>
              <w:t>AlboGraft</w:t>
            </w:r>
            <w:r>
              <w:rPr>
                <w:rFonts w:ascii="Arial" w:hAnsi="Arial" w:cs="Arial"/>
                <w:w w:val="97"/>
                <w:kern w:val="0"/>
                <w:sz w:val="27"/>
                <w:szCs w:val="27"/>
                <w:vertAlign w:val="superscript"/>
              </w:rPr>
              <w:t>™</w:t>
            </w:r>
            <w:r>
              <w:rPr>
                <w:rFonts w:ascii="Arial" w:hAnsi="Arial" w:cs="Arial"/>
                <w:b/>
                <w:bCs/>
                <w:w w:val="97"/>
                <w:kern w:val="0"/>
                <w:sz w:val="22"/>
                <w:szCs w:val="22"/>
              </w:rPr>
              <w:t xml:space="preserve"> </w:t>
            </w:r>
            <w:r>
              <w:rPr>
                <w:rFonts w:ascii="Arial" w:hAnsi="Arial" w:cs="Arial"/>
                <w:w w:val="97"/>
                <w:kern w:val="0"/>
                <w:sz w:val="22"/>
                <w:szCs w:val="22"/>
              </w:rPr>
              <w:t>Polyester Vascular Graft</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199"/>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99" w:lineRule="exact"/>
              <w:ind w:left="60"/>
              <w:rPr>
                <w:rFonts w:ascii="Times New Roman" w:hAnsi="Times New Roman" w:cs="Times New Roman"/>
                <w:kern w:val="0"/>
              </w:rPr>
            </w:pPr>
            <w:r>
              <w:rPr>
                <w:rFonts w:ascii="Arial" w:hAnsi="Arial" w:cs="Arial"/>
                <w:b/>
                <w:bCs/>
                <w:kern w:val="0"/>
                <w:sz w:val="22"/>
                <w:szCs w:val="22"/>
              </w:rPr>
              <w:t>ii)</w:t>
            </w:r>
          </w:p>
        </w:tc>
        <w:tc>
          <w:tcPr>
            <w:tcW w:w="2920" w:type="dxa"/>
            <w:gridSpan w:val="3"/>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99" w:lineRule="exact"/>
              <w:ind w:left="60"/>
              <w:rPr>
                <w:rFonts w:ascii="Times New Roman" w:hAnsi="Times New Roman" w:cs="Times New Roman"/>
                <w:kern w:val="0"/>
              </w:rPr>
            </w:pPr>
            <w:r>
              <w:rPr>
                <w:rFonts w:ascii="Arial" w:hAnsi="Arial" w:cs="Arial"/>
                <w:b/>
                <w:bCs/>
                <w:w w:val="94"/>
                <w:kern w:val="0"/>
                <w:sz w:val="22"/>
                <w:szCs w:val="22"/>
              </w:rPr>
              <w:t xml:space="preserve">Document Number: </w:t>
            </w:r>
            <w:r>
              <w:rPr>
                <w:rFonts w:ascii="Arial" w:hAnsi="Arial" w:cs="Arial"/>
                <w:w w:val="94"/>
                <w:kern w:val="0"/>
                <w:sz w:val="22"/>
                <w:szCs w:val="22"/>
              </w:rPr>
              <w:t>MS-0069</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551"/>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b/>
                <w:bCs/>
                <w:kern w:val="0"/>
                <w:sz w:val="22"/>
                <w:szCs w:val="22"/>
              </w:rPr>
              <w:t>iii)</w:t>
            </w:r>
          </w:p>
        </w:tc>
        <w:tc>
          <w:tcPr>
            <w:tcW w:w="5620" w:type="dxa"/>
            <w:gridSpan w:val="5"/>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b/>
                <w:bCs/>
                <w:kern w:val="0"/>
                <w:sz w:val="22"/>
                <w:szCs w:val="22"/>
              </w:rPr>
              <w:t>Manufacturer’s name and address:</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20"/>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2400" w:type="dxa"/>
            <w:gridSpan w:val="2"/>
            <w:tcBorders>
              <w:top w:val="single" w:sz="8" w:space="0" w:color="auto"/>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19" w:lineRule="exact"/>
              <w:ind w:left="100"/>
              <w:rPr>
                <w:rFonts w:ascii="Times New Roman" w:hAnsi="Times New Roman" w:cs="Times New Roman"/>
                <w:kern w:val="0"/>
              </w:rPr>
            </w:pPr>
            <w:r>
              <w:rPr>
                <w:rFonts w:ascii="Arial" w:hAnsi="Arial" w:cs="Arial"/>
                <w:w w:val="97"/>
                <w:kern w:val="0"/>
                <w:sz w:val="20"/>
                <w:szCs w:val="20"/>
              </w:rPr>
              <w:t>Legal manufacturer name:</w:t>
            </w:r>
          </w:p>
        </w:tc>
        <w:tc>
          <w:tcPr>
            <w:tcW w:w="1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2500" w:type="dxa"/>
            <w:tcBorders>
              <w:top w:val="single" w:sz="8" w:space="0" w:color="auto"/>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19" w:lineRule="exact"/>
              <w:ind w:left="120"/>
              <w:rPr>
                <w:rFonts w:ascii="Times New Roman" w:hAnsi="Times New Roman" w:cs="Times New Roman"/>
                <w:kern w:val="0"/>
              </w:rPr>
            </w:pPr>
            <w:r>
              <w:rPr>
                <w:rFonts w:ascii="Arial" w:hAnsi="Arial" w:cs="Arial"/>
                <w:kern w:val="0"/>
                <w:sz w:val="20"/>
                <w:szCs w:val="20"/>
              </w:rPr>
              <w:t>LeMaitre Vascular, Inc.</w:t>
            </w:r>
          </w:p>
        </w:tc>
        <w:tc>
          <w:tcPr>
            <w:tcW w:w="1620" w:type="dxa"/>
            <w:tcBorders>
              <w:top w:val="single" w:sz="8" w:space="0" w:color="auto"/>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24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2"/>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2" w:lineRule="exact"/>
              <w:ind w:left="100"/>
              <w:rPr>
                <w:rFonts w:ascii="Times New Roman" w:hAnsi="Times New Roman" w:cs="Times New Roman"/>
                <w:kern w:val="0"/>
              </w:rPr>
            </w:pPr>
            <w:r>
              <w:rPr>
                <w:rFonts w:ascii="Arial" w:hAnsi="Arial" w:cs="Arial"/>
                <w:kern w:val="0"/>
                <w:sz w:val="20"/>
                <w:szCs w:val="20"/>
              </w:rPr>
              <w:t>Address:</w:t>
            </w:r>
          </w:p>
        </w:tc>
        <w:tc>
          <w:tcPr>
            <w:tcW w:w="11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438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2" w:lineRule="exact"/>
              <w:ind w:left="120"/>
              <w:rPr>
                <w:rFonts w:ascii="Times New Roman" w:hAnsi="Times New Roman" w:cs="Times New Roman"/>
                <w:kern w:val="0"/>
              </w:rPr>
            </w:pPr>
            <w:r>
              <w:rPr>
                <w:rFonts w:ascii="Arial" w:hAnsi="Arial" w:cs="Arial"/>
                <w:w w:val="98"/>
                <w:kern w:val="0"/>
                <w:sz w:val="20"/>
                <w:szCs w:val="20"/>
              </w:rPr>
              <w:t>63 Second Avenue, Burlington, MA. 01803, USA</w:t>
            </w: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528"/>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280" w:type="dxa"/>
            <w:gridSpan w:val="4"/>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b/>
                <w:bCs/>
                <w:kern w:val="0"/>
                <w:sz w:val="22"/>
                <w:szCs w:val="22"/>
              </w:rPr>
              <w:t xml:space="preserve">iv) SRN: </w:t>
            </w:r>
            <w:r>
              <w:rPr>
                <w:rFonts w:ascii="Arial" w:hAnsi="Arial" w:cs="Arial"/>
                <w:kern w:val="0"/>
                <w:sz w:val="22"/>
                <w:szCs w:val="22"/>
              </w:rPr>
              <w:t>US-MF-000016778</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548"/>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kern w:val="0"/>
                <w:sz w:val="22"/>
                <w:szCs w:val="22"/>
              </w:rPr>
              <w:t>v)</w:t>
            </w:r>
          </w:p>
        </w:tc>
        <w:tc>
          <w:tcPr>
            <w:tcW w:w="17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60"/>
              <w:rPr>
                <w:rFonts w:ascii="Times New Roman" w:hAnsi="Times New Roman" w:cs="Times New Roman"/>
                <w:kern w:val="0"/>
              </w:rPr>
            </w:pPr>
            <w:r>
              <w:rPr>
                <w:rFonts w:ascii="Arial" w:hAnsi="Arial" w:cs="Arial"/>
                <w:b/>
                <w:bCs/>
                <w:kern w:val="0"/>
                <w:sz w:val="22"/>
                <w:szCs w:val="22"/>
              </w:rPr>
              <w:t>Basic UDI-DI:</w:t>
            </w:r>
          </w:p>
        </w:tc>
        <w:tc>
          <w:tcPr>
            <w:tcW w:w="11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446"/>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880" w:type="dxa"/>
            <w:gridSpan w:val="8"/>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420"/>
              <w:rPr>
                <w:rFonts w:ascii="Times New Roman" w:hAnsi="Times New Roman" w:cs="Times New Roman"/>
                <w:kern w:val="0"/>
              </w:rPr>
            </w:pPr>
            <w:r>
              <w:rPr>
                <w:rFonts w:ascii="Arial" w:hAnsi="Arial" w:cs="Arial"/>
                <w:kern w:val="0"/>
                <w:sz w:val="22"/>
                <w:szCs w:val="22"/>
              </w:rPr>
              <w:t xml:space="preserve">•  </w:t>
            </w:r>
            <w:r>
              <w:rPr>
                <w:rFonts w:ascii="Arial" w:hAnsi="Arial" w:cs="Arial"/>
                <w:kern w:val="0"/>
                <w:sz w:val="22"/>
                <w:szCs w:val="22"/>
              </w:rPr>
              <w:t>AlboGraft Woven (ATC Models): 08406631AlboGraftWV5H</w:t>
            </w:r>
          </w:p>
        </w:tc>
      </w:tr>
      <w:tr w:rsidR="00000000">
        <w:tblPrEx>
          <w:tblCellMar>
            <w:top w:w="0" w:type="dxa"/>
            <w:left w:w="0" w:type="dxa"/>
            <w:bottom w:w="0" w:type="dxa"/>
            <w:right w:w="0" w:type="dxa"/>
          </w:tblCellMar>
        </w:tblPrEx>
        <w:trPr>
          <w:trHeight w:val="290"/>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880" w:type="dxa"/>
            <w:gridSpan w:val="8"/>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kern w:val="0"/>
                <w:sz w:val="22"/>
                <w:szCs w:val="22"/>
              </w:rPr>
              <w:t>•  AlboGraft Knitted (AMC Models): 08406631AlboGraftKN3V</w:t>
            </w:r>
          </w:p>
        </w:tc>
      </w:tr>
      <w:tr w:rsidR="00000000">
        <w:tblPrEx>
          <w:tblCellMar>
            <w:top w:w="0" w:type="dxa"/>
            <w:left w:w="0" w:type="dxa"/>
            <w:bottom w:w="0" w:type="dxa"/>
            <w:right w:w="0" w:type="dxa"/>
          </w:tblCellMar>
        </w:tblPrEx>
        <w:trPr>
          <w:trHeight w:val="288"/>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880" w:type="dxa"/>
            <w:gridSpan w:val="8"/>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w w:val="95"/>
                <w:kern w:val="0"/>
                <w:sz w:val="22"/>
                <w:szCs w:val="22"/>
              </w:rPr>
              <w:t xml:space="preserve">•  </w:t>
            </w:r>
            <w:r>
              <w:rPr>
                <w:rFonts w:ascii="Arial" w:hAnsi="Arial" w:cs="Arial"/>
                <w:w w:val="95"/>
                <w:kern w:val="0"/>
                <w:sz w:val="22"/>
                <w:szCs w:val="22"/>
              </w:rPr>
              <w:t>AlboGraft Knitted Spiral Reinforced (ASC models): 08406631AlboGraftASCJL</w:t>
            </w:r>
          </w:p>
        </w:tc>
      </w:tr>
      <w:tr w:rsidR="00000000">
        <w:tblPrEx>
          <w:tblCellMar>
            <w:top w:w="0" w:type="dxa"/>
            <w:left w:w="0" w:type="dxa"/>
            <w:bottom w:w="0" w:type="dxa"/>
            <w:right w:w="0" w:type="dxa"/>
          </w:tblCellMar>
        </w:tblPrEx>
        <w:trPr>
          <w:trHeight w:val="440"/>
        </w:trPr>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b/>
                <w:bCs/>
                <w:kern w:val="0"/>
                <w:sz w:val="22"/>
                <w:szCs w:val="22"/>
              </w:rPr>
              <w:t>vi)</w:t>
            </w:r>
          </w:p>
        </w:tc>
        <w:tc>
          <w:tcPr>
            <w:tcW w:w="5620" w:type="dxa"/>
            <w:gridSpan w:val="5"/>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b/>
                <w:bCs/>
                <w:kern w:val="0"/>
                <w:sz w:val="22"/>
                <w:szCs w:val="22"/>
              </w:rPr>
              <w:t>Device Item Codes, Descriptions, Basic UDI</w:t>
            </w: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GTIN-14 (UDI-DI)</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Number</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Description</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21"/>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00840663102815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AMC1506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Graft 15cmx6mm</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85"/>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5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[Length x Diameter]</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2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00840663102822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AMC3006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30cmx6mm[LxD]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88"/>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00840663102839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AMC4006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40cmx6mm[LxD]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00840663102846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AMC6006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60cmx6mm[LxD]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00840663102860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AMC4007</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40cmx7mm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00840663102877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AMC1508</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15cmx8mm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00840663102884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AMC3008</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30cmx8mm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88"/>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00840663102891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AMC4008</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40cmx8mm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00840663102907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AMC6007</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60cmx7mm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6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00840663102914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AMC6008</w:t>
            </w:r>
          </w:p>
        </w:tc>
        <w:tc>
          <w:tcPr>
            <w:tcW w:w="268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16"/>
                <w:szCs w:val="16"/>
              </w:rPr>
              <w:t>Collagen-Impregnated Knitted Straight</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6"/>
                <w:szCs w:val="16"/>
              </w:rPr>
              <w:t>60cmx8mm [LxD]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00840663102921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AMC1008</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100cmx8mm[LxD]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00840663102945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AMC3010</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30cmx10mm[LxD]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00840663102952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AMC4010</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40cmx10mm[LxD]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00840663102969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AMC6010</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60cmx10mm[LxD]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88"/>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00840663103010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AMC3014</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30cmx14mm[LxD]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00840663103027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AMC1516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15cmx16mm[LxD]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5"/>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00840663103034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AMC3016</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30cmx16mm[LxD]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00840663103041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AMC1518</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15cmx18mm[LxD]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00840663103058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AMC3018</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30cmx18mm[LxD]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88"/>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00840663103065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AMC1520</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15cmx20mm[LxD]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00840663103072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AMC3020</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30cmx20mm[LxD]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00840663103089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AMC1522</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15cmx22mm[LxD]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00840663103096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AMC3022</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Knitted Straight 30cmx22mm[LxD]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00840663103102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AMC1524</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Knitted Straight 15cmx24mm[LxD]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00840663103119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AMC4012</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Knitted Straight 40cmx12mm[LxD]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4"/>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1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1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00840663103126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AMC3024</w:t>
            </w:r>
          </w:p>
        </w:tc>
        <w:tc>
          <w:tcPr>
            <w:tcW w:w="43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Knitted Straight 30cmx24mm[LxD]</w:t>
            </w: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56"/>
        </w:trPr>
        <w:tc>
          <w:tcPr>
            <w:tcW w:w="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3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5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27" type="#_x0000_t75" style="position:absolute;margin-left:79.95pt;margin-top:-525.75pt;width:130pt;height:23.4pt;z-index:-251657216;mso-position-horizontal-relative:text;mso-position-vertical-relative:text" o:allowincell="f">
            <v:imagedata r:id="rId6" o:title=""/>
          </v:shape>
        </w:pict>
      </w:r>
      <w:r>
        <w:rPr>
          <w:noProof/>
        </w:rPr>
        <w:pict>
          <v:shape id="_x0000_s1028" type="#_x0000_t75" style="position:absolute;margin-left:35.9pt;margin-top:-373.7pt;width:380.95pt;height:16.1pt;z-index:-251656192;mso-position-horizontal-relative:text;mso-position-vertical-relative:text" o:allowincell="f">
            <v:imagedata r:id="rId7" o:title=""/>
          </v:shape>
        </w:pict>
      </w:r>
    </w:p>
    <w:p w:rsidR="00516255" w:rsidRDefault="00516255">
      <w:pPr>
        <w:pStyle w:val="DefaultParagraphFont"/>
        <w:widowControl w:val="0"/>
        <w:autoSpaceDE w:val="0"/>
        <w:autoSpaceDN w:val="0"/>
        <w:adjustRightInd w:val="0"/>
        <w:spacing w:after="0" w:line="36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1" w:name="page2"/>
            <w:bookmarkEnd w:id="1"/>
            <w:r>
              <w:rPr>
                <w:noProof/>
              </w:rPr>
              <w:lastRenderedPageBreak/>
              <w:pict>
                <v:shape id="_x0000_s1029" type="#_x0000_t75" style="position:absolute;left:0;text-align:left;margin-left:40.3pt;margin-top:30.7pt;width:137.25pt;height:48.75pt;z-index:-25165516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2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712" w:type="dxa"/>
        <w:tblLayout w:type="fixed"/>
        <w:tblCellMar>
          <w:left w:w="0" w:type="dxa"/>
          <w:right w:w="0" w:type="dxa"/>
        </w:tblCellMar>
        <w:tblLook w:val="0000" w:firstRow="0" w:lastRow="0" w:firstColumn="0" w:lastColumn="0" w:noHBand="0" w:noVBand="0"/>
      </w:tblPr>
      <w:tblGrid>
        <w:gridCol w:w="2100"/>
        <w:gridCol w:w="1160"/>
        <w:gridCol w:w="4320"/>
      </w:tblGrid>
      <w:tr w:rsidR="00000000">
        <w:tblPrEx>
          <w:tblCellMar>
            <w:top w:w="0" w:type="dxa"/>
            <w:left w:w="0" w:type="dxa"/>
            <w:bottom w:w="0" w:type="dxa"/>
            <w:right w:w="0" w:type="dxa"/>
          </w:tblCellMar>
        </w:tblPrEx>
        <w:trPr>
          <w:trHeight w:val="190"/>
        </w:trPr>
        <w:tc>
          <w:tcPr>
            <w:tcW w:w="210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GTIN-14 (UDI-DI)</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Number</w:t>
            </w:r>
          </w:p>
        </w:tc>
        <w:tc>
          <w:tcPr>
            <w:tcW w:w="43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Description</w:t>
            </w:r>
          </w:p>
        </w:tc>
      </w:tr>
      <w:tr w:rsidR="00000000">
        <w:tblPrEx>
          <w:tblCellMar>
            <w:top w:w="0" w:type="dxa"/>
            <w:left w:w="0" w:type="dxa"/>
            <w:bottom w:w="0" w:type="dxa"/>
            <w:right w:w="0" w:type="dxa"/>
          </w:tblCellMar>
        </w:tblPrEx>
        <w:trPr>
          <w:trHeight w:val="124"/>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00840663103423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AMC1207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50cmx12mm,7mm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00840663107742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AMC1206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50cmx12mm,6mm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00840663103430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AMC1407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50cmx14mm,7mm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00840663103447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AMC1408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50cmx14mm,8mm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00840663103454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AMC1608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50cmx16mm,8mm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00840663103461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AMC1609</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70"/>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50cmx16mm,9mm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00840663103478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AMC1809</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50cmx18mm,9mm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00840663103485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AMC1810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50cmx18mm,10mm [LxD1,D2]</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00840663103492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AMC2010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50cmx20mm,10mm [LxD1,D2]</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00840663103508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AMC2011</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50cmx20mm,11mm [LxD1,D2]</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00840663103515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AMC2211</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82"/>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2" w:lineRule="exact"/>
              <w:ind w:left="100"/>
              <w:rPr>
                <w:rFonts w:ascii="Times New Roman" w:hAnsi="Times New Roman" w:cs="Times New Roman"/>
                <w:kern w:val="0"/>
              </w:rPr>
            </w:pPr>
            <w:r>
              <w:rPr>
                <w:rFonts w:ascii="Arial" w:hAnsi="Arial" w:cs="Arial"/>
                <w:kern w:val="0"/>
                <w:sz w:val="16"/>
                <w:szCs w:val="16"/>
              </w:rPr>
              <w:t>50cmx22mm,11mm [LxD1,D2]</w:t>
            </w:r>
          </w:p>
        </w:tc>
      </w:tr>
      <w:tr w:rsidR="00000000">
        <w:tblPrEx>
          <w:tblCellMar>
            <w:top w:w="0" w:type="dxa"/>
            <w:left w:w="0" w:type="dxa"/>
            <w:bottom w:w="0" w:type="dxa"/>
            <w:right w:w="0" w:type="dxa"/>
          </w:tblCellMar>
        </w:tblPrEx>
        <w:trPr>
          <w:trHeight w:val="128"/>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00840663103522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AMC2412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Bifurcate Graft</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50cmx24mm,12mm [LxD1,D2]</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00840663104253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60cmx12mm[LxD]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00840663104260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AMC6014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60cmx14mm[LxD]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00840663104314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AMC6024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60cmx24mm[LxD]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00840663107766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AMC3007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Knitted Straight 30cmx7mm[LxD]</w:t>
            </w:r>
          </w:p>
        </w:tc>
      </w:tr>
      <w:tr w:rsidR="00000000">
        <w:tblPrEx>
          <w:tblCellMar>
            <w:top w:w="0" w:type="dxa"/>
            <w:left w:w="0" w:type="dxa"/>
            <w:bottom w:w="0" w:type="dxa"/>
            <w:right w:w="0" w:type="dxa"/>
          </w:tblCellMar>
        </w:tblPrEx>
        <w:trPr>
          <w:trHeight w:val="5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bl>
    <w:p w:rsidR="00516255" w:rsidRDefault="00516255">
      <w:pPr>
        <w:pStyle w:val="DefaultParagraphFont"/>
        <w:widowControl w:val="0"/>
        <w:autoSpaceDE w:val="0"/>
        <w:autoSpaceDN w:val="0"/>
        <w:adjustRightInd w:val="0"/>
        <w:spacing w:after="0" w:line="347" w:lineRule="exact"/>
        <w:rPr>
          <w:rFonts w:ascii="Times New Roman" w:hAnsi="Times New Roman" w:cs="Times New Roman"/>
          <w:kern w:val="0"/>
        </w:rPr>
      </w:pPr>
      <w:r>
        <w:rPr>
          <w:noProof/>
        </w:rPr>
        <w:pict>
          <v:shape id="_x0000_s1030" type="#_x0000_t75" style="position:absolute;margin-left:35.9pt;margin-top:-326.9pt;width:380.95pt;height:16.2pt;z-index:-251654144;mso-position-horizontal-relative:text;mso-position-vertical-relative:text" o:allowincell="f">
            <v:imagedata r:id="rId8" o:title=""/>
          </v:shape>
        </w:pict>
      </w:r>
    </w:p>
    <w:tbl>
      <w:tblPr>
        <w:tblW w:w="0" w:type="auto"/>
        <w:tblInd w:w="712" w:type="dxa"/>
        <w:tblLayout w:type="fixed"/>
        <w:tblCellMar>
          <w:left w:w="0" w:type="dxa"/>
          <w:right w:w="0" w:type="dxa"/>
        </w:tblCellMar>
        <w:tblLook w:val="0000" w:firstRow="0" w:lastRow="0" w:firstColumn="0" w:lastColumn="0" w:noHBand="0" w:noVBand="0"/>
      </w:tblPr>
      <w:tblGrid>
        <w:gridCol w:w="2100"/>
        <w:gridCol w:w="1160"/>
        <w:gridCol w:w="4320"/>
      </w:tblGrid>
      <w:tr w:rsidR="00000000">
        <w:tblPrEx>
          <w:tblCellMar>
            <w:top w:w="0" w:type="dxa"/>
            <w:left w:w="0" w:type="dxa"/>
            <w:bottom w:w="0" w:type="dxa"/>
            <w:right w:w="0" w:type="dxa"/>
          </w:tblCellMar>
        </w:tblPrEx>
        <w:trPr>
          <w:trHeight w:val="190"/>
        </w:trPr>
        <w:tc>
          <w:tcPr>
            <w:tcW w:w="210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GTIN-14 (UDI)</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Number</w:t>
            </w:r>
          </w:p>
        </w:tc>
        <w:tc>
          <w:tcPr>
            <w:tcW w:w="43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16"/>
                <w:szCs w:val="16"/>
              </w:rPr>
              <w:t>Item Description</w:t>
            </w:r>
          </w:p>
        </w:tc>
      </w:tr>
      <w:tr w:rsidR="00000000">
        <w:tblPrEx>
          <w:tblCellMar>
            <w:top w:w="0" w:type="dxa"/>
            <w:left w:w="0" w:type="dxa"/>
            <w:bottom w:w="0" w:type="dxa"/>
            <w:right w:w="0" w:type="dxa"/>
          </w:tblCellMar>
        </w:tblPrEx>
        <w:trPr>
          <w:trHeight w:val="114"/>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00840663103546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ASC4006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External Support 40cmx6mm[LxD]</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00840663103553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ASC6006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2"/>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2" w:lineRule="exact"/>
              <w:ind w:left="100"/>
              <w:rPr>
                <w:rFonts w:ascii="Times New Roman" w:hAnsi="Times New Roman" w:cs="Times New Roman"/>
                <w:kern w:val="0"/>
              </w:rPr>
            </w:pPr>
            <w:r>
              <w:rPr>
                <w:rFonts w:ascii="Arial" w:hAnsi="Arial" w:cs="Arial"/>
                <w:kern w:val="0"/>
                <w:sz w:val="16"/>
                <w:szCs w:val="16"/>
              </w:rPr>
              <w:t>External Support 60cmx6mm[LxD]</w:t>
            </w:r>
          </w:p>
        </w:tc>
      </w:tr>
      <w:tr w:rsidR="00000000">
        <w:tblPrEx>
          <w:tblCellMar>
            <w:top w:w="0" w:type="dxa"/>
            <w:left w:w="0" w:type="dxa"/>
            <w:bottom w:w="0" w:type="dxa"/>
            <w:right w:w="0" w:type="dxa"/>
          </w:tblCellMar>
        </w:tblPrEx>
        <w:trPr>
          <w:trHeight w:val="128"/>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00840663103560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ASC8006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External Support 80cmx6mm[LxD]</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00840663103591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ASC6007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External Support 60cmx7mm[LxD]</w:t>
            </w:r>
          </w:p>
        </w:tc>
      </w:tr>
      <w:tr w:rsidR="00000000">
        <w:tblPrEx>
          <w:tblCellMar>
            <w:top w:w="0" w:type="dxa"/>
            <w:left w:w="0" w:type="dxa"/>
            <w:bottom w:w="0" w:type="dxa"/>
            <w:right w:w="0" w:type="dxa"/>
          </w:tblCellMar>
        </w:tblPrEx>
        <w:trPr>
          <w:trHeight w:val="12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00840663103607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ASC8007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2"/>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2" w:lineRule="exact"/>
              <w:ind w:left="100"/>
              <w:rPr>
                <w:rFonts w:ascii="Times New Roman" w:hAnsi="Times New Roman" w:cs="Times New Roman"/>
                <w:kern w:val="0"/>
              </w:rPr>
            </w:pPr>
            <w:r>
              <w:rPr>
                <w:rFonts w:ascii="Arial" w:hAnsi="Arial" w:cs="Arial"/>
                <w:kern w:val="0"/>
                <w:sz w:val="16"/>
                <w:szCs w:val="16"/>
              </w:rPr>
              <w:t>External Support 80cmx7mm[LxD]</w:t>
            </w:r>
          </w:p>
        </w:tc>
      </w:tr>
      <w:tr w:rsidR="00000000">
        <w:tblPrEx>
          <w:tblCellMar>
            <w:top w:w="0" w:type="dxa"/>
            <w:left w:w="0" w:type="dxa"/>
            <w:bottom w:w="0" w:type="dxa"/>
            <w:right w:w="0" w:type="dxa"/>
          </w:tblCellMar>
        </w:tblPrEx>
        <w:trPr>
          <w:trHeight w:val="128"/>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00840663103621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ASC4008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External Support 40cmx8mm[LxD]</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00840663103638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ASC6008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5"/>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External Support 60cmx8mm[LxD]</w:t>
            </w:r>
          </w:p>
        </w:tc>
      </w:tr>
      <w:tr w:rsidR="00000000">
        <w:tblPrEx>
          <w:tblCellMar>
            <w:top w:w="0" w:type="dxa"/>
            <w:left w:w="0" w:type="dxa"/>
            <w:bottom w:w="0" w:type="dxa"/>
            <w:right w:w="0" w:type="dxa"/>
          </w:tblCellMar>
        </w:tblPrEx>
        <w:trPr>
          <w:trHeight w:val="12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00840663103645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ASC8008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16"/>
                <w:szCs w:val="16"/>
              </w:rPr>
              <w:t>Collagen-impregnated Knitted Straight Graft with Removable</w:t>
            </w:r>
          </w:p>
        </w:tc>
      </w:tr>
      <w:tr w:rsidR="00000000">
        <w:tblPrEx>
          <w:tblCellMar>
            <w:top w:w="0" w:type="dxa"/>
            <w:left w:w="0" w:type="dxa"/>
            <w:bottom w:w="0" w:type="dxa"/>
            <w:right w:w="0" w:type="dxa"/>
          </w:tblCellMar>
        </w:tblPrEx>
        <w:trPr>
          <w:trHeight w:val="182"/>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2" w:lineRule="exact"/>
              <w:ind w:left="100"/>
              <w:rPr>
                <w:rFonts w:ascii="Times New Roman" w:hAnsi="Times New Roman" w:cs="Times New Roman"/>
                <w:kern w:val="0"/>
              </w:rPr>
            </w:pPr>
            <w:r>
              <w:rPr>
                <w:rFonts w:ascii="Arial" w:hAnsi="Arial" w:cs="Arial"/>
                <w:kern w:val="0"/>
                <w:sz w:val="16"/>
                <w:szCs w:val="16"/>
              </w:rPr>
              <w:t>External Support 80cmx8mm[LxD]</w:t>
            </w:r>
          </w:p>
        </w:tc>
      </w:tr>
      <w:tr w:rsidR="00000000">
        <w:tblPrEx>
          <w:tblCellMar>
            <w:top w:w="0" w:type="dxa"/>
            <w:left w:w="0" w:type="dxa"/>
            <w:bottom w:w="0" w:type="dxa"/>
            <w:right w:w="0" w:type="dxa"/>
          </w:tblCellMar>
        </w:tblPrEx>
        <w:trPr>
          <w:trHeight w:val="128"/>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5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2" w:name="page3"/>
            <w:bookmarkEnd w:id="2"/>
            <w:r>
              <w:rPr>
                <w:noProof/>
              </w:rPr>
              <w:pict>
                <v:shape id="_x0000_s1031" type="#_x0000_t75" style="position:absolute;left:0;text-align:left;margin-left:40.3pt;margin-top:30.7pt;width:137.25pt;height:48.75pt;z-index:-25165312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3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712" w:type="dxa"/>
        <w:tblLayout w:type="fixed"/>
        <w:tblCellMar>
          <w:left w:w="0" w:type="dxa"/>
          <w:right w:w="0" w:type="dxa"/>
        </w:tblCellMar>
        <w:tblLook w:val="0000" w:firstRow="0" w:lastRow="0" w:firstColumn="0" w:lastColumn="0" w:noHBand="0" w:noVBand="0"/>
      </w:tblPr>
      <w:tblGrid>
        <w:gridCol w:w="2100"/>
        <w:gridCol w:w="1160"/>
        <w:gridCol w:w="4320"/>
      </w:tblGrid>
      <w:tr w:rsidR="00000000">
        <w:tblPrEx>
          <w:tblCellMar>
            <w:top w:w="0" w:type="dxa"/>
            <w:left w:w="0" w:type="dxa"/>
            <w:bottom w:w="0" w:type="dxa"/>
            <w:right w:w="0" w:type="dxa"/>
          </w:tblCellMar>
        </w:tblPrEx>
        <w:trPr>
          <w:trHeight w:val="190"/>
        </w:trPr>
        <w:tc>
          <w:tcPr>
            <w:tcW w:w="210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660"/>
              <w:jc w:val="right"/>
              <w:rPr>
                <w:rFonts w:ascii="Times New Roman" w:hAnsi="Times New Roman" w:cs="Times New Roman"/>
                <w:kern w:val="0"/>
              </w:rPr>
            </w:pPr>
            <w:r>
              <w:rPr>
                <w:rFonts w:ascii="Arial" w:hAnsi="Arial" w:cs="Arial"/>
                <w:b/>
                <w:bCs/>
                <w:kern w:val="0"/>
                <w:sz w:val="16"/>
                <w:szCs w:val="16"/>
              </w:rPr>
              <w:t>GTIN-14 (UDI)</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60"/>
              <w:rPr>
                <w:rFonts w:ascii="Times New Roman" w:hAnsi="Times New Roman" w:cs="Times New Roman"/>
                <w:kern w:val="0"/>
              </w:rPr>
            </w:pPr>
            <w:r>
              <w:rPr>
                <w:rFonts w:ascii="Arial" w:hAnsi="Arial" w:cs="Arial"/>
                <w:b/>
                <w:bCs/>
                <w:kern w:val="0"/>
                <w:sz w:val="16"/>
                <w:szCs w:val="16"/>
              </w:rPr>
              <w:t>Item</w:t>
            </w:r>
          </w:p>
        </w:tc>
        <w:tc>
          <w:tcPr>
            <w:tcW w:w="43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760"/>
              <w:rPr>
                <w:rFonts w:ascii="Times New Roman" w:hAnsi="Times New Roman" w:cs="Times New Roman"/>
                <w:kern w:val="0"/>
              </w:rPr>
            </w:pPr>
            <w:r>
              <w:rPr>
                <w:rFonts w:ascii="Arial" w:hAnsi="Arial" w:cs="Arial"/>
                <w:b/>
                <w:bCs/>
                <w:kern w:val="0"/>
                <w:sz w:val="16"/>
                <w:szCs w:val="16"/>
              </w:rPr>
              <w:t>Item Description</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b/>
                <w:bCs/>
                <w:kern w:val="0"/>
                <w:sz w:val="16"/>
                <w:szCs w:val="16"/>
              </w:rPr>
              <w:t>Number</w:t>
            </w: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00840663103669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30cmx6mm[LxD]</w:t>
            </w:r>
          </w:p>
        </w:tc>
      </w:tr>
      <w:tr w:rsidR="00000000">
        <w:tblPrEx>
          <w:tblCellMar>
            <w:top w:w="0" w:type="dxa"/>
            <w:left w:w="0" w:type="dxa"/>
            <w:bottom w:w="0" w:type="dxa"/>
            <w:right w:w="0" w:type="dxa"/>
          </w:tblCellMar>
        </w:tblPrEx>
        <w:trPr>
          <w:trHeight w:val="5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00840663103676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ATC4006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40cmx6mm[LxD]</w:t>
            </w:r>
          </w:p>
        </w:tc>
      </w:tr>
      <w:tr w:rsidR="00000000">
        <w:tblPrEx>
          <w:tblCellMar>
            <w:top w:w="0" w:type="dxa"/>
            <w:left w:w="0" w:type="dxa"/>
            <w:bottom w:w="0" w:type="dxa"/>
            <w:right w:w="0" w:type="dxa"/>
          </w:tblCellMar>
        </w:tblPrEx>
        <w:trPr>
          <w:trHeight w:val="54"/>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00840663103683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60cmx6mm[LxD]</w:t>
            </w:r>
          </w:p>
        </w:tc>
      </w:tr>
      <w:tr w:rsidR="00000000">
        <w:tblPrEx>
          <w:tblCellMar>
            <w:top w:w="0" w:type="dxa"/>
            <w:left w:w="0" w:type="dxa"/>
            <w:bottom w:w="0" w:type="dxa"/>
            <w:right w:w="0" w:type="dxa"/>
          </w:tblCellMar>
        </w:tblPrEx>
        <w:trPr>
          <w:trHeight w:val="5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00840663103706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30cmx8mm[LxD]</w:t>
            </w:r>
          </w:p>
        </w:tc>
      </w:tr>
      <w:tr w:rsidR="00000000">
        <w:tblPrEx>
          <w:tblCellMar>
            <w:top w:w="0" w:type="dxa"/>
            <w:left w:w="0" w:type="dxa"/>
            <w:bottom w:w="0" w:type="dxa"/>
            <w:right w:w="0" w:type="dxa"/>
          </w:tblCellMar>
        </w:tblPrEx>
        <w:trPr>
          <w:trHeight w:val="68"/>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00840663103713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ATC4008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40cmx8mm[LxD]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00840663103720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60cmx8mm[LxD]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00840663103744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30cmx10mm[LxD]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00840663103751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ATC4010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70"/>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40cmx10mm[LxD]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00840663103775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15cmx12mm[LxD]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00840663103782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30cmx12mm[LxD]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00840663103799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ATC4012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40cmx12mm[LxD]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00840663103805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ATC1514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15cmx14mm[LxD]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00840663103812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ATC3014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30cmx14mm[LxD]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00840663103829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ATC1516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15cmx16mm[LxD]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00840663103836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ATC3016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30cmx16mm[LxD]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00840663103843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ATC1518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15cmx18mm[LxD]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00840663103850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ATC3018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30cmx18mm[LxD]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00840663103867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ATC1520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15cmx20mm[LxD]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00840663103874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ATC3020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30cmx20mm[LxD]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00840663103881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ATC1522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15cmx22mm[LxD]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00840663103898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ATC3022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30cmx22mm[LxD]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00840663103911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ATC1524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15cmx24mm[LxD]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00840663103928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ATC3024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30cmx24mm[LxD]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00840663103942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ATC1526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15cmx26mm[LxD]</w:t>
            </w:r>
          </w:p>
        </w:tc>
      </w:tr>
      <w:tr w:rsidR="00000000">
        <w:tblPrEx>
          <w:tblCellMar>
            <w:top w:w="0" w:type="dxa"/>
            <w:left w:w="0" w:type="dxa"/>
            <w:bottom w:w="0" w:type="dxa"/>
            <w:right w:w="0" w:type="dxa"/>
          </w:tblCellMar>
        </w:tblPrEx>
        <w:trPr>
          <w:trHeight w:val="188"/>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00840663103959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ATC3026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30cmx26mm[LxD]</w:t>
            </w:r>
          </w:p>
        </w:tc>
      </w:tr>
      <w:tr w:rsidR="00000000">
        <w:tblPrEx>
          <w:tblCellMar>
            <w:top w:w="0" w:type="dxa"/>
            <w:left w:w="0" w:type="dxa"/>
            <w:bottom w:w="0" w:type="dxa"/>
            <w:right w:w="0" w:type="dxa"/>
          </w:tblCellMar>
        </w:tblPrEx>
        <w:trPr>
          <w:trHeight w:val="191"/>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00840663103973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ATC1528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15cmx28mm[LxD]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00840663103980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ATC3028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30cmx28mm[LxD]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00840663104000</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ATC1530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15cmx30mm[LxD]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00840663104017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ATC3030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30cmx30mm[LxD]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00840663104031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ATC1532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15cmx32mm[LxD]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right="800"/>
              <w:jc w:val="right"/>
              <w:rPr>
                <w:rFonts w:ascii="Times New Roman" w:hAnsi="Times New Roman" w:cs="Times New Roman"/>
                <w:kern w:val="0"/>
              </w:rPr>
            </w:pPr>
            <w:r>
              <w:rPr>
                <w:rFonts w:ascii="Arial" w:hAnsi="Arial" w:cs="Arial"/>
                <w:w w:val="96"/>
                <w:kern w:val="0"/>
                <w:sz w:val="16"/>
                <w:szCs w:val="16"/>
              </w:rPr>
              <w:t>00840663104048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ATC3032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30cmx32mm[LxD]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right="800"/>
              <w:jc w:val="right"/>
              <w:rPr>
                <w:rFonts w:ascii="Times New Roman" w:hAnsi="Times New Roman" w:cs="Times New Roman"/>
                <w:kern w:val="0"/>
              </w:rPr>
            </w:pPr>
            <w:r>
              <w:rPr>
                <w:rFonts w:ascii="Arial" w:hAnsi="Arial" w:cs="Arial"/>
                <w:w w:val="96"/>
                <w:kern w:val="0"/>
                <w:sz w:val="16"/>
                <w:szCs w:val="16"/>
              </w:rPr>
              <w:t>00840663104062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ATC1534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15cmx34mm[LxD]</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3" w:name="page4"/>
            <w:bookmarkEnd w:id="3"/>
            <w:r>
              <w:rPr>
                <w:noProof/>
              </w:rPr>
              <w:pict>
                <v:shape id="_x0000_s1032" type="#_x0000_t75" style="position:absolute;left:0;text-align:left;margin-left:40.3pt;margin-top:30.7pt;width:137.25pt;height:48.75pt;z-index:-25165209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4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712" w:type="dxa"/>
        <w:tblLayout w:type="fixed"/>
        <w:tblCellMar>
          <w:left w:w="0" w:type="dxa"/>
          <w:right w:w="0" w:type="dxa"/>
        </w:tblCellMar>
        <w:tblLook w:val="0000" w:firstRow="0" w:lastRow="0" w:firstColumn="0" w:lastColumn="0" w:noHBand="0" w:noVBand="0"/>
      </w:tblPr>
      <w:tblGrid>
        <w:gridCol w:w="2100"/>
        <w:gridCol w:w="1160"/>
        <w:gridCol w:w="4320"/>
      </w:tblGrid>
      <w:tr w:rsidR="00000000">
        <w:tblPrEx>
          <w:tblCellMar>
            <w:top w:w="0" w:type="dxa"/>
            <w:left w:w="0" w:type="dxa"/>
            <w:bottom w:w="0" w:type="dxa"/>
            <w:right w:w="0" w:type="dxa"/>
          </w:tblCellMar>
        </w:tblPrEx>
        <w:trPr>
          <w:trHeight w:val="190"/>
        </w:trPr>
        <w:tc>
          <w:tcPr>
            <w:tcW w:w="210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660"/>
              <w:jc w:val="right"/>
              <w:rPr>
                <w:rFonts w:ascii="Times New Roman" w:hAnsi="Times New Roman" w:cs="Times New Roman"/>
                <w:kern w:val="0"/>
              </w:rPr>
            </w:pPr>
            <w:r>
              <w:rPr>
                <w:rFonts w:ascii="Arial" w:hAnsi="Arial" w:cs="Arial"/>
                <w:b/>
                <w:bCs/>
                <w:kern w:val="0"/>
                <w:sz w:val="16"/>
                <w:szCs w:val="16"/>
              </w:rPr>
              <w:t>GTIN-14 (UDI)</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60"/>
              <w:rPr>
                <w:rFonts w:ascii="Times New Roman" w:hAnsi="Times New Roman" w:cs="Times New Roman"/>
                <w:kern w:val="0"/>
              </w:rPr>
            </w:pPr>
            <w:r>
              <w:rPr>
                <w:rFonts w:ascii="Arial" w:hAnsi="Arial" w:cs="Arial"/>
                <w:b/>
                <w:bCs/>
                <w:kern w:val="0"/>
                <w:sz w:val="16"/>
                <w:szCs w:val="16"/>
              </w:rPr>
              <w:t>Item</w:t>
            </w:r>
          </w:p>
        </w:tc>
        <w:tc>
          <w:tcPr>
            <w:tcW w:w="43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760"/>
              <w:rPr>
                <w:rFonts w:ascii="Times New Roman" w:hAnsi="Times New Roman" w:cs="Times New Roman"/>
                <w:kern w:val="0"/>
              </w:rPr>
            </w:pPr>
            <w:r>
              <w:rPr>
                <w:rFonts w:ascii="Arial" w:hAnsi="Arial" w:cs="Arial"/>
                <w:b/>
                <w:bCs/>
                <w:kern w:val="0"/>
                <w:sz w:val="16"/>
                <w:szCs w:val="16"/>
              </w:rPr>
              <w:t>Item Description</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b/>
                <w:bCs/>
                <w:kern w:val="0"/>
                <w:sz w:val="16"/>
                <w:szCs w:val="16"/>
              </w:rPr>
              <w:t>Number</w:t>
            </w: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00840663104079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ATC3034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30cmx34mm[LxD]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00840663104093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ATC1538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15cmx38mm[LxD]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00840663104109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ATC3038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30cmx38mm[LxD]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00840663104147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ATC1207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50cmx12mm[LxD1,D2]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00840663110384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ATC1206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 50mm x</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12mm,6mm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00840663104154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ATC1407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7" w:lineRule="exact"/>
              <w:ind w:left="100"/>
              <w:rPr>
                <w:rFonts w:ascii="Times New Roman" w:hAnsi="Times New Roman" w:cs="Times New Roman"/>
                <w:kern w:val="0"/>
              </w:rPr>
            </w:pPr>
            <w:r>
              <w:rPr>
                <w:rFonts w:ascii="Arial" w:hAnsi="Arial" w:cs="Arial"/>
                <w:kern w:val="0"/>
                <w:sz w:val="16"/>
                <w:szCs w:val="16"/>
              </w:rPr>
              <w:t>50cmx14mm,7mm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00840663104161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ATC1408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50cmx14mm,8mm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00840663104178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ATC1608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50cmx16mm,8mm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00840663104185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ATC1609</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50cmx16mm,9mm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00840663104192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ATC1809</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50cmx18mm,9mm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00840663104208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ATC1810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50cmx18mm,10mm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00840663104215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ATC2010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50cmx20mm,10mm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00840663104239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ATC2211</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50cmx22mm,11mm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00840663104246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ATC2412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Bifurcated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50cmx24mm,12mm [LxD1,D2]</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00840663104437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ATC4007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40cmx7mm[LxD]</w:t>
            </w:r>
          </w:p>
        </w:tc>
      </w:tr>
      <w:tr w:rsidR="00000000">
        <w:tblPrEx>
          <w:tblCellMar>
            <w:top w:w="0" w:type="dxa"/>
            <w:left w:w="0" w:type="dxa"/>
            <w:bottom w:w="0" w:type="dxa"/>
            <w:right w:w="0" w:type="dxa"/>
          </w:tblCellMar>
        </w:tblPrEx>
        <w:trPr>
          <w:trHeight w:val="71"/>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00840663104444</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ATC6012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60cmx12mm[LxD]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00840663104451</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ATC6014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60cmx14mm[LxD]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00840663104468</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ATC6016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60cmx16mm[LxD]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00840663104475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ATC6018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60cmx18mm[LxD]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00840663104482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ATC6020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60cmx20mm[LxD]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00840663104499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ATC6022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60cmx22mm[LxD]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right="800"/>
              <w:jc w:val="right"/>
              <w:rPr>
                <w:rFonts w:ascii="Times New Roman" w:hAnsi="Times New Roman" w:cs="Times New Roman"/>
                <w:kern w:val="0"/>
              </w:rPr>
            </w:pPr>
            <w:r>
              <w:rPr>
                <w:rFonts w:ascii="Arial" w:hAnsi="Arial" w:cs="Arial"/>
                <w:w w:val="96"/>
                <w:kern w:val="0"/>
                <w:sz w:val="16"/>
                <w:szCs w:val="16"/>
              </w:rPr>
              <w:t>00840663104505</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ATC6024</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3" w:lineRule="exact"/>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60cmx24mm[LxD]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00840663104512</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ATC6026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60cmx26mm[LxD]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00840663104529</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ATC6028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7" w:lineRule="exact"/>
              <w:ind w:left="100"/>
              <w:rPr>
                <w:rFonts w:ascii="Times New Roman" w:hAnsi="Times New Roman" w:cs="Times New Roman"/>
                <w:kern w:val="0"/>
              </w:rPr>
            </w:pPr>
            <w:r>
              <w:rPr>
                <w:rFonts w:ascii="Arial" w:hAnsi="Arial" w:cs="Arial"/>
                <w:kern w:val="0"/>
                <w:sz w:val="16"/>
                <w:szCs w:val="16"/>
              </w:rPr>
              <w:t>60cmx28mm[LxD]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00840663104536</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ATC6030</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60cmx30mm[LxD]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00840663106677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ATC3036</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 30cmx36mm</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00840663107407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ATC6007</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16"/>
                <w:szCs w:val="16"/>
              </w:rPr>
              <w:t>Collagen-impregnated Woven Straight Graft 60cmx7mm[LxD]</w:t>
            </w:r>
          </w:p>
        </w:tc>
      </w:tr>
      <w:tr w:rsidR="00000000">
        <w:tblPrEx>
          <w:tblCellMar>
            <w:top w:w="0" w:type="dxa"/>
            <w:left w:w="0" w:type="dxa"/>
            <w:bottom w:w="0" w:type="dxa"/>
            <w:right w:w="0" w:type="dxa"/>
          </w:tblCellMar>
        </w:tblPrEx>
        <w:trPr>
          <w:trHeight w:val="56"/>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00840663110353</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ATC6032</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 60cm x 32mm</w:t>
            </w:r>
          </w:p>
        </w:tc>
      </w:tr>
      <w:tr w:rsidR="00000000">
        <w:tblPrEx>
          <w:tblCellMar>
            <w:top w:w="0" w:type="dxa"/>
            <w:left w:w="0" w:type="dxa"/>
            <w:bottom w:w="0" w:type="dxa"/>
            <w:right w:w="0" w:type="dxa"/>
          </w:tblCellMar>
        </w:tblPrEx>
        <w:trPr>
          <w:trHeight w:val="167"/>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6" w:lineRule="exact"/>
              <w:ind w:left="100"/>
              <w:rPr>
                <w:rFonts w:ascii="Times New Roman" w:hAnsi="Times New Roman" w:cs="Times New Roman"/>
                <w:kern w:val="0"/>
              </w:rPr>
            </w:pPr>
            <w:r>
              <w:rPr>
                <w:rFonts w:ascii="Arial" w:hAnsi="Arial" w:cs="Arial"/>
                <w:kern w:val="0"/>
                <w:sz w:val="16"/>
                <w:szCs w:val="16"/>
              </w:rPr>
              <w:t>[LxD]</w:t>
            </w:r>
          </w:p>
        </w:tc>
      </w:tr>
      <w:tr w:rsidR="00000000">
        <w:tblPrEx>
          <w:tblCellMar>
            <w:top w:w="0" w:type="dxa"/>
            <w:left w:w="0" w:type="dxa"/>
            <w:bottom w:w="0" w:type="dxa"/>
            <w:right w:w="0" w:type="dxa"/>
          </w:tblCellMar>
        </w:tblPrEx>
        <w:trPr>
          <w:trHeight w:val="190"/>
        </w:trPr>
        <w:tc>
          <w:tcPr>
            <w:tcW w:w="21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right="800"/>
              <w:jc w:val="right"/>
              <w:rPr>
                <w:rFonts w:ascii="Times New Roman" w:hAnsi="Times New Roman" w:cs="Times New Roman"/>
                <w:kern w:val="0"/>
              </w:rPr>
            </w:pPr>
            <w:r>
              <w:rPr>
                <w:rFonts w:ascii="Arial" w:hAnsi="Arial" w:cs="Arial"/>
                <w:w w:val="96"/>
                <w:kern w:val="0"/>
                <w:sz w:val="16"/>
                <w:szCs w:val="16"/>
              </w:rPr>
              <w:t>00840663110377</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ATC6038</w:t>
            </w:r>
          </w:p>
        </w:tc>
        <w:tc>
          <w:tcPr>
            <w:tcW w:w="4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6"/>
                <w:szCs w:val="16"/>
              </w:rPr>
              <w:t>Collagen-impregnated Woven Straight Graft 60cm x 38mm</w:t>
            </w:r>
          </w:p>
        </w:tc>
      </w:tr>
      <w:tr w:rsidR="00000000">
        <w:tblPrEx>
          <w:tblCellMar>
            <w:top w:w="0" w:type="dxa"/>
            <w:left w:w="0" w:type="dxa"/>
            <w:bottom w:w="0" w:type="dxa"/>
            <w:right w:w="0" w:type="dxa"/>
          </w:tblCellMar>
        </w:tblPrEx>
        <w:trPr>
          <w:trHeight w:val="169"/>
        </w:trPr>
        <w:tc>
          <w:tcPr>
            <w:tcW w:w="21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69" w:lineRule="exact"/>
              <w:ind w:left="100"/>
              <w:rPr>
                <w:rFonts w:ascii="Times New Roman" w:hAnsi="Times New Roman" w:cs="Times New Roman"/>
                <w:kern w:val="0"/>
              </w:rPr>
            </w:pPr>
            <w:r>
              <w:rPr>
                <w:rFonts w:ascii="Arial" w:hAnsi="Arial" w:cs="Arial"/>
                <w:kern w:val="0"/>
                <w:sz w:val="16"/>
                <w:szCs w:val="16"/>
              </w:rPr>
              <w:t>[LxD]</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2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4" w:name="page5"/>
            <w:bookmarkEnd w:id="4"/>
            <w:r>
              <w:rPr>
                <w:noProof/>
              </w:rPr>
              <w:pict>
                <v:shape id="_x0000_s1033" type="#_x0000_t75" style="position:absolute;left:0;text-align:left;margin-left:40.3pt;margin-top:30.7pt;width:137.25pt;height:48.75pt;z-index:-25165107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5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780"/>
        <w:rPr>
          <w:rFonts w:ascii="Times New Roman" w:hAnsi="Times New Roman" w:cs="Times New Roman"/>
          <w:kern w:val="0"/>
        </w:rPr>
      </w:pPr>
      <w:r>
        <w:rPr>
          <w:rFonts w:ascii="Arial" w:hAnsi="Arial" w:cs="Arial"/>
          <w:b/>
          <w:bCs/>
          <w:kern w:val="0"/>
        </w:rPr>
        <w:t>vii) Medical device nomenclature description</w:t>
      </w:r>
    </w:p>
    <w:p w:rsidR="00516255" w:rsidRDefault="00516255">
      <w:pPr>
        <w:pStyle w:val="DefaultParagraphFont"/>
        <w:widowControl w:val="0"/>
        <w:autoSpaceDE w:val="0"/>
        <w:autoSpaceDN w:val="0"/>
        <w:adjustRightInd w:val="0"/>
        <w:spacing w:after="0" w:line="240" w:lineRule="auto"/>
        <w:ind w:left="1140"/>
        <w:rPr>
          <w:rFonts w:ascii="Times New Roman" w:hAnsi="Times New Roman" w:cs="Times New Roman"/>
          <w:kern w:val="0"/>
        </w:rPr>
      </w:pPr>
      <w:r>
        <w:rPr>
          <w:rFonts w:ascii="Arial" w:hAnsi="Arial" w:cs="Arial"/>
          <w:b/>
          <w:bCs/>
          <w:kern w:val="0"/>
        </w:rPr>
        <w:t xml:space="preserve">GMDN Code / Description: </w:t>
      </w:r>
      <w:r>
        <w:rPr>
          <w:rFonts w:ascii="Arial" w:hAnsi="Arial" w:cs="Arial"/>
          <w:kern w:val="0"/>
        </w:rPr>
        <w:t>35281 / Synthetic Vascular Graft</w:t>
      </w:r>
    </w:p>
    <w:p w:rsidR="00516255" w:rsidRDefault="00516255">
      <w:pPr>
        <w:pStyle w:val="DefaultParagraphFont"/>
        <w:widowControl w:val="0"/>
        <w:autoSpaceDE w:val="0"/>
        <w:autoSpaceDN w:val="0"/>
        <w:adjustRightInd w:val="0"/>
        <w:spacing w:after="0" w:line="240" w:lineRule="auto"/>
        <w:ind w:left="1140"/>
        <w:rPr>
          <w:rFonts w:ascii="Times New Roman" w:hAnsi="Times New Roman" w:cs="Times New Roman"/>
          <w:kern w:val="0"/>
        </w:rPr>
      </w:pPr>
      <w:r>
        <w:rPr>
          <w:rFonts w:ascii="Arial" w:hAnsi="Arial" w:cs="Arial"/>
          <w:b/>
          <w:bCs/>
          <w:kern w:val="0"/>
        </w:rPr>
        <w:t xml:space="preserve">UMDNS Code / Description: </w:t>
      </w:r>
      <w:r>
        <w:rPr>
          <w:rFonts w:ascii="Arial" w:hAnsi="Arial" w:cs="Arial"/>
          <w:kern w:val="0"/>
        </w:rPr>
        <w:t>13-177 / Prostheses, Blood Vessel, Artificial</w:t>
      </w:r>
    </w:p>
    <w:p w:rsidR="00516255" w:rsidRDefault="00516255">
      <w:pPr>
        <w:pStyle w:val="DefaultParagraphFont"/>
        <w:widowControl w:val="0"/>
        <w:autoSpaceDE w:val="0"/>
        <w:autoSpaceDN w:val="0"/>
        <w:adjustRightInd w:val="0"/>
        <w:spacing w:after="0" w:line="240" w:lineRule="auto"/>
        <w:ind w:left="1140"/>
        <w:rPr>
          <w:rFonts w:ascii="Times New Roman" w:hAnsi="Times New Roman" w:cs="Times New Roman"/>
          <w:kern w:val="0"/>
        </w:rPr>
      </w:pPr>
      <w:r>
        <w:rPr>
          <w:rFonts w:ascii="Arial" w:hAnsi="Arial" w:cs="Arial"/>
          <w:b/>
          <w:bCs/>
          <w:kern w:val="0"/>
        </w:rPr>
        <w:t xml:space="preserve">EMDN Code / Description: P07010201 / </w:t>
      </w:r>
      <w:r>
        <w:rPr>
          <w:rFonts w:ascii="Arial" w:hAnsi="Arial" w:cs="Arial"/>
          <w:kern w:val="0"/>
        </w:rPr>
        <w:t>Vascular prosthesis, dacron</w:t>
      </w:r>
    </w:p>
    <w:p w:rsidR="00516255" w:rsidRDefault="00516255">
      <w:pPr>
        <w:pStyle w:val="DefaultParagraphFont"/>
        <w:widowControl w:val="0"/>
        <w:autoSpaceDE w:val="0"/>
        <w:autoSpaceDN w:val="0"/>
        <w:adjustRightInd w:val="0"/>
        <w:spacing w:after="0" w:line="185" w:lineRule="exact"/>
        <w:rPr>
          <w:rFonts w:ascii="Times New Roman" w:hAnsi="Times New Roman" w:cs="Times New Roman"/>
          <w:kern w:val="0"/>
        </w:rPr>
      </w:pPr>
    </w:p>
    <w:tbl>
      <w:tblPr>
        <w:tblW w:w="0" w:type="auto"/>
        <w:tblInd w:w="780" w:type="dxa"/>
        <w:tblLayout w:type="fixed"/>
        <w:tblCellMar>
          <w:left w:w="0" w:type="dxa"/>
          <w:right w:w="0" w:type="dxa"/>
        </w:tblCellMar>
        <w:tblLook w:val="0000" w:firstRow="0" w:lastRow="0" w:firstColumn="0" w:lastColumn="0" w:noHBand="0" w:noVBand="0"/>
      </w:tblPr>
      <w:tblGrid>
        <w:gridCol w:w="340"/>
        <w:gridCol w:w="100"/>
        <w:gridCol w:w="1200"/>
        <w:gridCol w:w="1220"/>
        <w:gridCol w:w="580"/>
        <w:gridCol w:w="400"/>
        <w:gridCol w:w="720"/>
        <w:gridCol w:w="2380"/>
        <w:gridCol w:w="120"/>
        <w:gridCol w:w="140"/>
        <w:gridCol w:w="760"/>
        <w:gridCol w:w="60"/>
        <w:gridCol w:w="30"/>
      </w:tblGrid>
      <w:tr w:rsidR="00000000">
        <w:tblPrEx>
          <w:tblCellMar>
            <w:top w:w="0" w:type="dxa"/>
            <w:left w:w="0" w:type="dxa"/>
            <w:bottom w:w="0" w:type="dxa"/>
            <w:right w:w="0" w:type="dxa"/>
          </w:tblCellMar>
        </w:tblPrEx>
        <w:trPr>
          <w:trHeight w:val="276"/>
        </w:trPr>
        <w:tc>
          <w:tcPr>
            <w:tcW w:w="4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b/>
                <w:bCs/>
                <w:kern w:val="0"/>
              </w:rPr>
              <w:t>viii)</w:t>
            </w:r>
          </w:p>
        </w:tc>
        <w:tc>
          <w:tcPr>
            <w:tcW w:w="24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480"/>
              <w:rPr>
                <w:rFonts w:ascii="Times New Roman" w:hAnsi="Times New Roman" w:cs="Times New Roman"/>
                <w:kern w:val="0"/>
              </w:rPr>
            </w:pPr>
            <w:r>
              <w:rPr>
                <w:rFonts w:ascii="Arial" w:hAnsi="Arial" w:cs="Arial"/>
                <w:b/>
                <w:bCs/>
                <w:kern w:val="0"/>
              </w:rPr>
              <w:t>Class of device</w:t>
            </w: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11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2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3"/>
                <w:szCs w:val="2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8"/>
        </w:trPr>
        <w:tc>
          <w:tcPr>
            <w:tcW w:w="3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3500" w:type="dxa"/>
            <w:gridSpan w:val="3"/>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7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80"/>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ind w:left="20"/>
              <w:rPr>
                <w:rFonts w:ascii="Times New Roman" w:hAnsi="Times New Roman" w:cs="Times New Roman"/>
                <w:kern w:val="0"/>
              </w:rPr>
            </w:pPr>
            <w:r>
              <w:rPr>
                <w:rFonts w:ascii="Arial" w:hAnsi="Arial" w:cs="Arial"/>
                <w:kern w:val="0"/>
              </w:rPr>
              <w:t>Manufacture Name</w:t>
            </w: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22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rPr>
              <w:t>MDR Classification</w:t>
            </w: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82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0"/>
              <w:rPr>
                <w:rFonts w:ascii="Times New Roman" w:hAnsi="Times New Roman" w:cs="Times New Roman"/>
                <w:kern w:val="0"/>
              </w:rPr>
            </w:pPr>
            <w:r>
              <w:rPr>
                <w:rFonts w:ascii="Arial" w:hAnsi="Arial" w:cs="Arial"/>
                <w:kern w:val="0"/>
              </w:rPr>
              <w:t>Rule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80"/>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000" w:type="dxa"/>
            <w:gridSpan w:val="3"/>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w w:val="96"/>
                <w:kern w:val="0"/>
                <w:sz w:val="20"/>
                <w:szCs w:val="20"/>
              </w:rPr>
              <w:t>Albo</w:t>
            </w:r>
            <w:r>
              <w:rPr>
                <w:rFonts w:ascii="Arial" w:hAnsi="Arial" w:cs="Arial"/>
                <w:w w:val="96"/>
                <w:kern w:val="0"/>
                <w:sz w:val="20"/>
                <w:szCs w:val="20"/>
              </w:rPr>
              <w:t>Graft Polyester Vascular Graft</w:t>
            </w:r>
          </w:p>
        </w:tc>
        <w:tc>
          <w:tcPr>
            <w:tcW w:w="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22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rPr>
              <w:t>III Implantable</w:t>
            </w: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ind w:left="20"/>
              <w:rPr>
                <w:rFonts w:ascii="Times New Roman" w:hAnsi="Times New Roman" w:cs="Times New Roman"/>
                <w:kern w:val="0"/>
              </w:rPr>
            </w:pPr>
            <w:r>
              <w:rPr>
                <w:rFonts w:ascii="Arial" w:hAnsi="Arial" w:cs="Arial"/>
                <w:kern w:val="0"/>
              </w:rPr>
              <w:t>18</w:t>
            </w:r>
          </w:p>
        </w:tc>
        <w:tc>
          <w:tcPr>
            <w:tcW w:w="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85"/>
        </w:trPr>
        <w:tc>
          <w:tcPr>
            <w:tcW w:w="7200" w:type="dxa"/>
            <w:gridSpan w:val="10"/>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b/>
                <w:bCs/>
                <w:w w:val="90"/>
                <w:kern w:val="0"/>
              </w:rPr>
              <w:t>ix) Year when the first certificate (CE) was issued covering the device</w:t>
            </w: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8"/>
        </w:trPr>
        <w:tc>
          <w:tcPr>
            <w:tcW w:w="3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700" w:type="dxa"/>
            <w:gridSpan w:val="3"/>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3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7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17"/>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42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20"/>
              <w:rPr>
                <w:rFonts w:ascii="Times New Roman" w:hAnsi="Times New Roman" w:cs="Times New Roman"/>
                <w:kern w:val="0"/>
              </w:rPr>
            </w:pPr>
            <w:r>
              <w:rPr>
                <w:rFonts w:ascii="Arial" w:hAnsi="Arial" w:cs="Arial"/>
                <w:b/>
                <w:bCs/>
                <w:kern w:val="0"/>
                <w:sz w:val="22"/>
                <w:szCs w:val="22"/>
              </w:rPr>
              <w:t>Device Name</w:t>
            </w:r>
          </w:p>
        </w:tc>
        <w:tc>
          <w:tcPr>
            <w:tcW w:w="17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Date of Initial</w:t>
            </w:r>
          </w:p>
        </w:tc>
        <w:tc>
          <w:tcPr>
            <w:tcW w:w="2600" w:type="dxa"/>
            <w:gridSpan w:val="3"/>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Date of 510(k)</w:t>
            </w: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7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CE Mark</w:t>
            </w:r>
          </w:p>
        </w:tc>
        <w:tc>
          <w:tcPr>
            <w:tcW w:w="2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2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23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2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5"/>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242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0"/>
              <w:rPr>
                <w:rFonts w:ascii="Times New Roman" w:hAnsi="Times New Roman" w:cs="Times New Roman"/>
                <w:kern w:val="0"/>
              </w:rPr>
            </w:pPr>
            <w:r>
              <w:rPr>
                <w:rFonts w:ascii="Arial" w:hAnsi="Arial" w:cs="Arial"/>
                <w:kern w:val="0"/>
                <w:sz w:val="22"/>
                <w:szCs w:val="22"/>
              </w:rPr>
              <w:t>AlboGraft™ Polyester</w:t>
            </w:r>
          </w:p>
        </w:tc>
        <w:tc>
          <w:tcPr>
            <w:tcW w:w="1700" w:type="dxa"/>
            <w:gridSpan w:val="3"/>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15 April 2011</w:t>
            </w:r>
          </w:p>
        </w:tc>
        <w:tc>
          <w:tcPr>
            <w:tcW w:w="2600" w:type="dxa"/>
            <w:gridSpan w:val="3"/>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0"/>
                <w:kern w:val="0"/>
                <w:sz w:val="22"/>
                <w:szCs w:val="22"/>
              </w:rPr>
              <w:t>14 January 2010 (K093231)</w:t>
            </w: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420" w:type="dxa"/>
            <w:gridSpan w:val="2"/>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0"/>
              <w:rPr>
                <w:rFonts w:ascii="Times New Roman" w:hAnsi="Times New Roman" w:cs="Times New Roman"/>
                <w:kern w:val="0"/>
              </w:rPr>
            </w:pPr>
            <w:r>
              <w:rPr>
                <w:rFonts w:ascii="Arial" w:hAnsi="Arial" w:cs="Arial"/>
                <w:kern w:val="0"/>
                <w:sz w:val="22"/>
                <w:szCs w:val="22"/>
              </w:rPr>
              <w:t>Vascular Graft</w:t>
            </w:r>
          </w:p>
        </w:tc>
        <w:tc>
          <w:tcPr>
            <w:tcW w:w="1700" w:type="dxa"/>
            <w:gridSpan w:val="3"/>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3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2"/>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420" w:type="dxa"/>
            <w:gridSpan w:val="2"/>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2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2600" w:type="dxa"/>
            <w:gridSpan w:val="3"/>
            <w:vMerge w:val="restart"/>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0"/>
                <w:kern w:val="0"/>
                <w:sz w:val="22"/>
                <w:szCs w:val="22"/>
              </w:rPr>
              <w:t>19 January 2011 (K103080)</w:t>
            </w: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2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600" w:type="dxa"/>
            <w:gridSpan w:val="3"/>
            <w:vMerge/>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7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23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2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54"/>
        </w:trPr>
        <w:tc>
          <w:tcPr>
            <w:tcW w:w="7200" w:type="dxa"/>
            <w:gridSpan w:val="10"/>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b/>
                <w:bCs/>
                <w:kern w:val="0"/>
              </w:rPr>
              <w:t>x)  Authorised representative if applicable; name and the SRN</w:t>
            </w: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8"/>
        </w:trPr>
        <w:tc>
          <w:tcPr>
            <w:tcW w:w="4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78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3500" w:type="dxa"/>
            <w:gridSpan w:val="3"/>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3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78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EU Authorized</w:t>
            </w:r>
          </w:p>
        </w:tc>
        <w:tc>
          <w:tcPr>
            <w:tcW w:w="35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LeMaitre Vascular GmbH</w:t>
            </w:r>
          </w:p>
        </w:tc>
        <w:tc>
          <w:tcPr>
            <w:tcW w:w="1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4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78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Representative:</w:t>
            </w:r>
          </w:p>
        </w:tc>
        <w:tc>
          <w:tcPr>
            <w:tcW w:w="35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Otto-Volger-Str. 5 a/b</w:t>
            </w: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4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3500" w:type="dxa"/>
            <w:gridSpan w:val="3"/>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65843, Sulzbach/Ts</w:t>
            </w: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16"/>
        </w:trPr>
        <w:tc>
          <w:tcPr>
            <w:tcW w:w="4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12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16" w:lineRule="exact"/>
              <w:ind w:left="120"/>
              <w:rPr>
                <w:rFonts w:ascii="Times New Roman" w:hAnsi="Times New Roman" w:cs="Times New Roman"/>
                <w:kern w:val="0"/>
              </w:rPr>
            </w:pPr>
            <w:r>
              <w:rPr>
                <w:rFonts w:ascii="Arial" w:hAnsi="Arial" w:cs="Arial"/>
                <w:kern w:val="0"/>
                <w:sz w:val="20"/>
                <w:szCs w:val="20"/>
              </w:rPr>
              <w:t>Germany</w:t>
            </w:r>
          </w:p>
        </w:tc>
        <w:tc>
          <w:tcPr>
            <w:tcW w:w="2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22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0"/>
        </w:trPr>
        <w:tc>
          <w:tcPr>
            <w:tcW w:w="3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0" w:lineRule="exact"/>
              <w:ind w:left="120"/>
              <w:rPr>
                <w:rFonts w:ascii="Times New Roman" w:hAnsi="Times New Roman" w:cs="Times New Roman"/>
                <w:kern w:val="0"/>
              </w:rPr>
            </w:pPr>
            <w:r>
              <w:rPr>
                <w:rFonts w:ascii="Arial" w:hAnsi="Arial" w:cs="Arial"/>
                <w:kern w:val="0"/>
                <w:sz w:val="20"/>
                <w:szCs w:val="20"/>
              </w:rPr>
              <w:t>SRN:</w:t>
            </w: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3500" w:type="dxa"/>
            <w:gridSpan w:val="3"/>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0" w:lineRule="exact"/>
              <w:ind w:left="120"/>
              <w:rPr>
                <w:rFonts w:ascii="Times New Roman" w:hAnsi="Times New Roman" w:cs="Times New Roman"/>
                <w:kern w:val="0"/>
              </w:rPr>
            </w:pPr>
            <w:r>
              <w:rPr>
                <w:rFonts w:ascii="Arial" w:hAnsi="Arial" w:cs="Arial"/>
                <w:kern w:val="0"/>
                <w:sz w:val="20"/>
                <w:szCs w:val="20"/>
              </w:rPr>
              <w:t>DE-AR-000013539</w:t>
            </w:r>
          </w:p>
        </w:tc>
        <w:tc>
          <w:tcPr>
            <w:tcW w:w="1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7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340" w:lineRule="exact"/>
        <w:rPr>
          <w:rFonts w:ascii="Times New Roman" w:hAnsi="Times New Roman" w:cs="Times New Roman"/>
          <w:kern w:val="0"/>
        </w:rPr>
      </w:pPr>
      <w:r>
        <w:rPr>
          <w:noProof/>
        </w:rPr>
        <w:pict>
          <v:shape id="_x0000_s1034" type="#_x0000_t75" style="position:absolute;margin-left:57.25pt;margin-top:-216.6pt;width:382.05pt;height:14.5pt;z-index:-251650048;mso-position-horizontal-relative:text;mso-position-vertical-relative:text" o:allowincell="f">
            <v:imagedata r:id="rId9" o:title=""/>
          </v:shape>
        </w:pict>
      </w:r>
      <w:r>
        <w:rPr>
          <w:noProof/>
        </w:rPr>
        <w:pict>
          <v:shape id="_x0000_s1035" type="#_x0000_t75" style="position:absolute;margin-left:57.25pt;margin-top:-155.95pt;width:380.25pt;height:31.3pt;z-index:-251649024;mso-position-horizontal-relative:text;mso-position-vertical-relative:text" o:allowincell="f">
            <v:imagedata r:id="rId10" o:title=""/>
          </v:shape>
        </w:pict>
      </w:r>
      <w:r>
        <w:rPr>
          <w:noProof/>
        </w:rPr>
        <w:pict>
          <v:shape id="_x0000_s1036" type="#_x0000_t75" style="position:absolute;margin-left:122.65pt;margin-top:-58.3pt;width:89.3pt;height:58.1pt;z-index:-251648000;mso-position-horizontal-relative:text;mso-position-vertical-relative:text" o:allowincell="f">
            <v:imagedata r:id="rId11" o:title=""/>
          </v:shape>
        </w:pict>
      </w:r>
    </w:p>
    <w:p w:rsidR="00516255" w:rsidRDefault="00516255">
      <w:pPr>
        <w:pStyle w:val="DefaultParagraphFont"/>
        <w:widowControl w:val="0"/>
        <w:tabs>
          <w:tab w:val="left" w:pos="1120"/>
        </w:tabs>
        <w:overflowPunct w:val="0"/>
        <w:autoSpaceDE w:val="0"/>
        <w:autoSpaceDN w:val="0"/>
        <w:adjustRightInd w:val="0"/>
        <w:spacing w:after="0" w:line="222" w:lineRule="auto"/>
        <w:ind w:left="1140" w:right="800" w:hanging="360"/>
        <w:rPr>
          <w:rFonts w:ascii="Times New Roman" w:hAnsi="Times New Roman" w:cs="Times New Roman"/>
          <w:kern w:val="0"/>
        </w:rPr>
      </w:pPr>
      <w:r>
        <w:rPr>
          <w:rFonts w:ascii="Arial" w:hAnsi="Arial" w:cs="Arial"/>
          <w:b/>
          <w:bCs/>
          <w:kern w:val="0"/>
          <w:sz w:val="22"/>
          <w:szCs w:val="22"/>
        </w:rPr>
        <w:t>xi)</w:t>
      </w:r>
      <w:r>
        <w:rPr>
          <w:rFonts w:ascii="Times New Roman" w:hAnsi="Times New Roman" w:cs="Times New Roman"/>
          <w:kern w:val="0"/>
        </w:rPr>
        <w:tab/>
      </w:r>
      <w:r>
        <w:rPr>
          <w:rFonts w:ascii="Arial" w:hAnsi="Arial" w:cs="Arial"/>
          <w:b/>
          <w:bCs/>
          <w:kern w:val="0"/>
        </w:rPr>
        <w:t>NB’s name (</w:t>
      </w:r>
      <w:r>
        <w:rPr>
          <w:rFonts w:ascii="Arial" w:hAnsi="Arial" w:cs="Arial"/>
          <w:b/>
          <w:bCs/>
          <w:kern w:val="0"/>
        </w:rPr>
        <w:t>the NB that will validate the SSCP) and the NB’s single identification number</w:t>
      </w:r>
    </w:p>
    <w:p w:rsidR="00516255" w:rsidRDefault="00516255">
      <w:pPr>
        <w:pStyle w:val="DefaultParagraphFont"/>
        <w:widowControl w:val="0"/>
        <w:autoSpaceDE w:val="0"/>
        <w:autoSpaceDN w:val="0"/>
        <w:adjustRightInd w:val="0"/>
        <w:spacing w:after="0" w:line="78"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53" w:lineRule="auto"/>
        <w:ind w:left="2220" w:right="5360"/>
        <w:rPr>
          <w:rFonts w:ascii="Times New Roman" w:hAnsi="Times New Roman" w:cs="Times New Roman"/>
          <w:kern w:val="0"/>
        </w:rPr>
      </w:pPr>
      <w:r>
        <w:rPr>
          <w:rFonts w:ascii="Arial" w:hAnsi="Arial" w:cs="Arial"/>
          <w:kern w:val="0"/>
          <w:sz w:val="20"/>
          <w:szCs w:val="20"/>
        </w:rPr>
        <w:t>BSI Group The Netherlands B.V. Identification Number: 2797</w:t>
      </w:r>
    </w:p>
    <w:p w:rsidR="00516255" w:rsidRDefault="00516255">
      <w:pPr>
        <w:pStyle w:val="DefaultParagraphFont"/>
        <w:widowControl w:val="0"/>
        <w:autoSpaceDE w:val="0"/>
        <w:autoSpaceDN w:val="0"/>
        <w:adjustRightInd w:val="0"/>
        <w:spacing w:after="0" w:line="60"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2220" w:right="4140"/>
        <w:rPr>
          <w:rFonts w:ascii="Times New Roman" w:hAnsi="Times New Roman" w:cs="Times New Roman"/>
          <w:kern w:val="0"/>
        </w:rPr>
      </w:pPr>
      <w:r>
        <w:rPr>
          <w:rFonts w:ascii="Arial" w:hAnsi="Arial" w:cs="Arial"/>
          <w:kern w:val="0"/>
          <w:sz w:val="22"/>
          <w:szCs w:val="22"/>
        </w:rPr>
        <w:t>Say Building, John M. Keynesplein 9, 1066 EP Amsterdam, Netherlands</w:t>
      </w:r>
    </w:p>
    <w:p w:rsidR="00516255" w:rsidRDefault="00516255">
      <w:pPr>
        <w:pStyle w:val="DefaultParagraphFont"/>
        <w:widowControl w:val="0"/>
        <w:autoSpaceDE w:val="0"/>
        <w:autoSpaceDN w:val="0"/>
        <w:adjustRightInd w:val="0"/>
        <w:spacing w:after="0" w:line="293" w:lineRule="exact"/>
        <w:rPr>
          <w:rFonts w:ascii="Times New Roman" w:hAnsi="Times New Roman" w:cs="Times New Roman"/>
          <w:kern w:val="0"/>
        </w:rPr>
      </w:pPr>
    </w:p>
    <w:p w:rsidR="00516255" w:rsidRDefault="00516255">
      <w:pPr>
        <w:pStyle w:val="DefaultParagraphFont"/>
        <w:widowControl w:val="0"/>
        <w:numPr>
          <w:ilvl w:val="0"/>
          <w:numId w:val="1"/>
        </w:numPr>
        <w:tabs>
          <w:tab w:val="clear" w:pos="720"/>
          <w:tab w:val="num" w:pos="1140"/>
        </w:tabs>
        <w:overflowPunct w:val="0"/>
        <w:autoSpaceDE w:val="0"/>
        <w:autoSpaceDN w:val="0"/>
        <w:adjustRightInd w:val="0"/>
        <w:spacing w:after="0" w:line="239" w:lineRule="auto"/>
        <w:ind w:left="1140" w:hanging="720"/>
        <w:jc w:val="both"/>
        <w:rPr>
          <w:rFonts w:ascii="Arial" w:hAnsi="Arial" w:cs="Arial"/>
          <w:b/>
          <w:bCs/>
          <w:kern w:val="0"/>
          <w:sz w:val="22"/>
          <w:szCs w:val="22"/>
        </w:rPr>
      </w:pPr>
      <w:r>
        <w:rPr>
          <w:rFonts w:ascii="Arial" w:hAnsi="Arial" w:cs="Arial"/>
          <w:b/>
          <w:bCs/>
          <w:kern w:val="0"/>
          <w:sz w:val="22"/>
          <w:szCs w:val="22"/>
        </w:rPr>
        <w:t xml:space="preserve">Intended use of the device </w:t>
      </w:r>
    </w:p>
    <w:p w:rsidR="00516255" w:rsidRDefault="00516255">
      <w:pPr>
        <w:pStyle w:val="DefaultParagraphFont"/>
        <w:widowControl w:val="0"/>
        <w:autoSpaceDE w:val="0"/>
        <w:autoSpaceDN w:val="0"/>
        <w:adjustRightInd w:val="0"/>
        <w:spacing w:after="0" w:line="58" w:lineRule="exact"/>
        <w:rPr>
          <w:rFonts w:ascii="Arial" w:hAnsi="Arial" w:cs="Arial"/>
          <w:b/>
          <w:bCs/>
          <w:kern w:val="0"/>
          <w:sz w:val="22"/>
          <w:szCs w:val="22"/>
        </w:rPr>
      </w:pPr>
    </w:p>
    <w:p w:rsidR="00516255" w:rsidRDefault="00516255">
      <w:pPr>
        <w:pStyle w:val="DefaultParagraphFont"/>
        <w:widowControl w:val="0"/>
        <w:numPr>
          <w:ilvl w:val="1"/>
          <w:numId w:val="1"/>
        </w:numPr>
        <w:tabs>
          <w:tab w:val="clear" w:pos="1440"/>
          <w:tab w:val="num" w:pos="1640"/>
        </w:tabs>
        <w:overflowPunct w:val="0"/>
        <w:autoSpaceDE w:val="0"/>
        <w:autoSpaceDN w:val="0"/>
        <w:adjustRightInd w:val="0"/>
        <w:spacing w:after="0" w:line="274" w:lineRule="auto"/>
        <w:ind w:left="1640" w:right="880" w:hanging="644"/>
        <w:rPr>
          <w:rFonts w:ascii="Arial" w:hAnsi="Arial" w:cs="Arial"/>
          <w:kern w:val="0"/>
          <w:sz w:val="22"/>
          <w:szCs w:val="22"/>
        </w:rPr>
      </w:pPr>
      <w:r>
        <w:rPr>
          <w:rFonts w:ascii="Arial" w:hAnsi="Arial" w:cs="Arial"/>
          <w:kern w:val="0"/>
          <w:sz w:val="22"/>
          <w:szCs w:val="22"/>
        </w:rPr>
        <w:t xml:space="preserve">Intended purpose: The AlboGraft Vascular Grafts are designed for the purpose of systemic vascular repair including replacement or bypass procedures in aneurysmal and occlusive disease of the arteries including the thoracic aorta and for femoral popliteal reconstruction in the treatment of abdominal aortic aneurysm, thoracic aortic aneurysm, and peripheral artery disease. </w:t>
      </w:r>
    </w:p>
    <w:p w:rsidR="00516255" w:rsidRDefault="00516255">
      <w:pPr>
        <w:pStyle w:val="DefaultParagraphFont"/>
        <w:widowControl w:val="0"/>
        <w:autoSpaceDE w:val="0"/>
        <w:autoSpaceDN w:val="0"/>
        <w:adjustRightInd w:val="0"/>
        <w:spacing w:after="0" w:line="147" w:lineRule="exact"/>
        <w:rPr>
          <w:rFonts w:ascii="Arial" w:hAnsi="Arial" w:cs="Arial"/>
          <w:kern w:val="0"/>
          <w:sz w:val="22"/>
          <w:szCs w:val="22"/>
        </w:rPr>
      </w:pPr>
    </w:p>
    <w:p w:rsidR="00516255" w:rsidRDefault="00516255">
      <w:pPr>
        <w:pStyle w:val="DefaultParagraphFont"/>
        <w:widowControl w:val="0"/>
        <w:numPr>
          <w:ilvl w:val="1"/>
          <w:numId w:val="1"/>
        </w:numPr>
        <w:tabs>
          <w:tab w:val="clear" w:pos="1440"/>
          <w:tab w:val="num" w:pos="1640"/>
        </w:tabs>
        <w:overflowPunct w:val="0"/>
        <w:autoSpaceDE w:val="0"/>
        <w:autoSpaceDN w:val="0"/>
        <w:adjustRightInd w:val="0"/>
        <w:spacing w:after="0" w:line="240" w:lineRule="auto"/>
        <w:ind w:left="1640" w:hanging="644"/>
        <w:jc w:val="both"/>
        <w:rPr>
          <w:rFonts w:ascii="Arial" w:hAnsi="Arial" w:cs="Arial"/>
          <w:kern w:val="0"/>
        </w:rPr>
      </w:pPr>
      <w:r>
        <w:rPr>
          <w:rFonts w:ascii="Arial" w:hAnsi="Arial" w:cs="Arial"/>
          <w:kern w:val="0"/>
        </w:rPr>
        <w:t xml:space="preserve">Indication(s) and target population(s) </w:t>
      </w:r>
    </w:p>
    <w:p w:rsidR="00516255" w:rsidRDefault="00516255">
      <w:pPr>
        <w:pStyle w:val="DefaultParagraphFont"/>
        <w:widowControl w:val="0"/>
        <w:numPr>
          <w:ilvl w:val="2"/>
          <w:numId w:val="1"/>
        </w:numPr>
        <w:tabs>
          <w:tab w:val="clear" w:pos="2160"/>
          <w:tab w:val="num" w:pos="2600"/>
        </w:tabs>
        <w:overflowPunct w:val="0"/>
        <w:autoSpaceDE w:val="0"/>
        <w:autoSpaceDN w:val="0"/>
        <w:adjustRightInd w:val="0"/>
        <w:spacing w:after="0" w:line="240" w:lineRule="auto"/>
        <w:ind w:left="2600" w:hanging="636"/>
        <w:jc w:val="both"/>
        <w:rPr>
          <w:rFonts w:ascii="Arial" w:hAnsi="Arial" w:cs="Arial"/>
          <w:kern w:val="0"/>
        </w:rPr>
      </w:pPr>
      <w:r>
        <w:rPr>
          <w:rFonts w:ascii="Arial" w:hAnsi="Arial" w:cs="Arial"/>
          <w:kern w:val="0"/>
        </w:rPr>
        <w:t xml:space="preserve">Indication: </w:t>
      </w:r>
    </w:p>
    <w:p w:rsidR="00516255" w:rsidRDefault="00516255">
      <w:pPr>
        <w:pStyle w:val="DefaultParagraphFont"/>
        <w:widowControl w:val="0"/>
        <w:autoSpaceDE w:val="0"/>
        <w:autoSpaceDN w:val="0"/>
        <w:adjustRightInd w:val="0"/>
        <w:spacing w:after="0" w:line="58" w:lineRule="exact"/>
        <w:rPr>
          <w:rFonts w:ascii="Arial" w:hAnsi="Arial" w:cs="Arial"/>
          <w:kern w:val="0"/>
        </w:rPr>
      </w:pPr>
    </w:p>
    <w:p w:rsidR="00516255" w:rsidRDefault="00516255">
      <w:pPr>
        <w:pStyle w:val="DefaultParagraphFont"/>
        <w:widowControl w:val="0"/>
        <w:numPr>
          <w:ilvl w:val="3"/>
          <w:numId w:val="1"/>
        </w:numPr>
        <w:tabs>
          <w:tab w:val="clear" w:pos="2880"/>
          <w:tab w:val="num" w:pos="3560"/>
        </w:tabs>
        <w:overflowPunct w:val="0"/>
        <w:autoSpaceDE w:val="0"/>
        <w:autoSpaceDN w:val="0"/>
        <w:adjustRightInd w:val="0"/>
        <w:spacing w:after="0" w:line="250" w:lineRule="auto"/>
        <w:ind w:left="3560" w:right="740" w:hanging="638"/>
        <w:rPr>
          <w:rFonts w:ascii="Arial" w:hAnsi="Arial" w:cs="Arial"/>
          <w:kern w:val="0"/>
          <w:sz w:val="22"/>
          <w:szCs w:val="22"/>
        </w:rPr>
      </w:pPr>
      <w:r>
        <w:rPr>
          <w:rFonts w:ascii="Arial" w:hAnsi="Arial" w:cs="Arial"/>
          <w:kern w:val="0"/>
          <w:sz w:val="22"/>
          <w:szCs w:val="22"/>
        </w:rPr>
        <w:t xml:space="preserve">The AlboGraft Knitted and Woven Vascular Grafts are indicated for use in the replacement or repair of arteries affected with aneurismal or occlusive disease, such as abdominal aortic aneurysm, thoracic aortic aneurysm, and peripheral artery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2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5" w:name="page6"/>
            <w:bookmarkEnd w:id="5"/>
            <w:r>
              <w:rPr>
                <w:noProof/>
              </w:rPr>
              <w:pict>
                <v:shape id="_x0000_s1037" type="#_x0000_t75" style="position:absolute;left:0;text-align:left;margin-left:40.3pt;margin-top:30.7pt;width:137.25pt;height:48.75pt;z-index:-25164697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6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14" w:lineRule="auto"/>
        <w:ind w:left="3560" w:right="1200"/>
        <w:rPr>
          <w:rFonts w:ascii="Times New Roman" w:hAnsi="Times New Roman" w:cs="Times New Roman"/>
          <w:kern w:val="0"/>
        </w:rPr>
      </w:pPr>
      <w:r>
        <w:rPr>
          <w:rFonts w:ascii="Arial" w:hAnsi="Arial" w:cs="Arial"/>
          <w:kern w:val="0"/>
        </w:rPr>
        <w:t>disease (e.g., TASC C or D type lesions) involving the iliac, femoral, and popliteal arteries.</w:t>
      </w:r>
    </w:p>
    <w:p w:rsidR="00516255" w:rsidRDefault="00516255">
      <w:pPr>
        <w:pStyle w:val="DefaultParagraphFont"/>
        <w:widowControl w:val="0"/>
        <w:autoSpaceDE w:val="0"/>
        <w:autoSpaceDN w:val="0"/>
        <w:adjustRightInd w:val="0"/>
        <w:spacing w:after="0" w:line="60" w:lineRule="exact"/>
        <w:rPr>
          <w:rFonts w:ascii="Times New Roman" w:hAnsi="Times New Roman" w:cs="Times New Roman"/>
          <w:kern w:val="0"/>
        </w:rPr>
      </w:pPr>
    </w:p>
    <w:p w:rsidR="00516255" w:rsidRDefault="00516255">
      <w:pPr>
        <w:pStyle w:val="DefaultParagraphFont"/>
        <w:widowControl w:val="0"/>
        <w:numPr>
          <w:ilvl w:val="3"/>
          <w:numId w:val="2"/>
        </w:numPr>
        <w:tabs>
          <w:tab w:val="clear" w:pos="2880"/>
          <w:tab w:val="num" w:pos="3560"/>
        </w:tabs>
        <w:overflowPunct w:val="0"/>
        <w:autoSpaceDE w:val="0"/>
        <w:autoSpaceDN w:val="0"/>
        <w:adjustRightInd w:val="0"/>
        <w:spacing w:after="0" w:line="227" w:lineRule="auto"/>
        <w:ind w:left="3560" w:right="840" w:hanging="638"/>
        <w:rPr>
          <w:rFonts w:ascii="Arial" w:hAnsi="Arial" w:cs="Arial"/>
          <w:kern w:val="0"/>
        </w:rPr>
      </w:pPr>
      <w:r>
        <w:rPr>
          <w:rFonts w:ascii="Arial" w:hAnsi="Arial" w:cs="Arial"/>
          <w:kern w:val="0"/>
        </w:rPr>
        <w:t xml:space="preserve">The AlboGraft Vascular Graft (ASC models only) are indicated in extra-anatomic reconstructions and reconstructions requiring enhanced resistance to kinking and compression, such as femoro-popliteal bypass. </w:t>
      </w:r>
    </w:p>
    <w:p w:rsidR="00516255" w:rsidRDefault="00516255">
      <w:pPr>
        <w:pStyle w:val="DefaultParagraphFont"/>
        <w:widowControl w:val="0"/>
        <w:autoSpaceDE w:val="0"/>
        <w:autoSpaceDN w:val="0"/>
        <w:adjustRightInd w:val="0"/>
        <w:spacing w:after="0" w:line="59" w:lineRule="exact"/>
        <w:rPr>
          <w:rFonts w:ascii="Arial" w:hAnsi="Arial" w:cs="Arial"/>
          <w:kern w:val="0"/>
        </w:rPr>
      </w:pPr>
    </w:p>
    <w:p w:rsidR="00516255" w:rsidRDefault="00516255">
      <w:pPr>
        <w:pStyle w:val="DefaultParagraphFont"/>
        <w:widowControl w:val="0"/>
        <w:numPr>
          <w:ilvl w:val="3"/>
          <w:numId w:val="2"/>
        </w:numPr>
        <w:tabs>
          <w:tab w:val="clear" w:pos="2880"/>
          <w:tab w:val="num" w:pos="3560"/>
        </w:tabs>
        <w:overflowPunct w:val="0"/>
        <w:autoSpaceDE w:val="0"/>
        <w:autoSpaceDN w:val="0"/>
        <w:adjustRightInd w:val="0"/>
        <w:spacing w:after="0" w:line="229" w:lineRule="auto"/>
        <w:ind w:left="3560" w:right="920" w:hanging="638"/>
        <w:rPr>
          <w:rFonts w:ascii="Arial" w:hAnsi="Arial" w:cs="Arial"/>
          <w:kern w:val="0"/>
        </w:rPr>
      </w:pPr>
      <w:r>
        <w:rPr>
          <w:rFonts w:ascii="Arial" w:hAnsi="Arial" w:cs="Arial"/>
          <w:kern w:val="0"/>
        </w:rPr>
        <w:t xml:space="preserve">Target Population: Adults of any gender or ethnicity in need of systemic vascular repair including replacement or bypass procedures in aneurysmal and occlusive disease of the arteries including the thoracic aorta and for femoral popliteal reconstruction. </w:t>
      </w:r>
    </w:p>
    <w:p w:rsidR="00516255" w:rsidRDefault="00516255">
      <w:pPr>
        <w:pStyle w:val="DefaultParagraphFont"/>
        <w:widowControl w:val="0"/>
        <w:autoSpaceDE w:val="0"/>
        <w:autoSpaceDN w:val="0"/>
        <w:adjustRightInd w:val="0"/>
        <w:spacing w:after="0" w:line="212" w:lineRule="exact"/>
        <w:rPr>
          <w:rFonts w:ascii="Arial" w:hAnsi="Arial" w:cs="Arial"/>
          <w:kern w:val="0"/>
        </w:rPr>
      </w:pPr>
    </w:p>
    <w:p w:rsidR="00516255" w:rsidRDefault="00516255">
      <w:pPr>
        <w:pStyle w:val="DefaultParagraphFont"/>
        <w:widowControl w:val="0"/>
        <w:numPr>
          <w:ilvl w:val="1"/>
          <w:numId w:val="2"/>
        </w:numPr>
        <w:tabs>
          <w:tab w:val="clear" w:pos="1440"/>
          <w:tab w:val="num" w:pos="1640"/>
        </w:tabs>
        <w:overflowPunct w:val="0"/>
        <w:autoSpaceDE w:val="0"/>
        <w:autoSpaceDN w:val="0"/>
        <w:adjustRightInd w:val="0"/>
        <w:spacing w:after="0" w:line="240" w:lineRule="auto"/>
        <w:ind w:left="1640" w:hanging="644"/>
        <w:jc w:val="both"/>
        <w:rPr>
          <w:rFonts w:ascii="Arial" w:hAnsi="Arial" w:cs="Arial"/>
          <w:kern w:val="0"/>
        </w:rPr>
      </w:pPr>
      <w:r>
        <w:rPr>
          <w:rFonts w:ascii="Arial" w:hAnsi="Arial" w:cs="Arial"/>
          <w:kern w:val="0"/>
        </w:rPr>
        <w:t xml:space="preserve">Contraindications and/or limitations </w:t>
      </w:r>
    </w:p>
    <w:p w:rsidR="00516255" w:rsidRDefault="00516255">
      <w:pPr>
        <w:pStyle w:val="DefaultParagraphFont"/>
        <w:widowControl w:val="0"/>
        <w:numPr>
          <w:ilvl w:val="2"/>
          <w:numId w:val="2"/>
        </w:numPr>
        <w:tabs>
          <w:tab w:val="clear" w:pos="2160"/>
          <w:tab w:val="num" w:pos="2600"/>
        </w:tabs>
        <w:overflowPunct w:val="0"/>
        <w:autoSpaceDE w:val="0"/>
        <w:autoSpaceDN w:val="0"/>
        <w:adjustRightInd w:val="0"/>
        <w:spacing w:after="0" w:line="240" w:lineRule="auto"/>
        <w:ind w:left="2600" w:hanging="636"/>
        <w:jc w:val="both"/>
        <w:rPr>
          <w:rFonts w:ascii="Arial" w:hAnsi="Arial" w:cs="Arial"/>
          <w:kern w:val="0"/>
        </w:rPr>
      </w:pPr>
      <w:r>
        <w:rPr>
          <w:rFonts w:ascii="Arial" w:hAnsi="Arial" w:cs="Arial"/>
          <w:kern w:val="0"/>
        </w:rPr>
        <w:t xml:space="preserve">AlboGraft Vascular Grafts are contraindicated for use in coronary arteries. </w:t>
      </w:r>
    </w:p>
    <w:p w:rsidR="00516255" w:rsidRDefault="00516255">
      <w:pPr>
        <w:pStyle w:val="DefaultParagraphFont"/>
        <w:widowControl w:val="0"/>
        <w:autoSpaceDE w:val="0"/>
        <w:autoSpaceDN w:val="0"/>
        <w:adjustRightInd w:val="0"/>
        <w:spacing w:after="0" w:line="58" w:lineRule="exact"/>
        <w:rPr>
          <w:rFonts w:ascii="Arial" w:hAnsi="Arial" w:cs="Arial"/>
          <w:kern w:val="0"/>
        </w:rPr>
      </w:pPr>
    </w:p>
    <w:p w:rsidR="00516255" w:rsidRDefault="00516255">
      <w:pPr>
        <w:pStyle w:val="DefaultParagraphFont"/>
        <w:widowControl w:val="0"/>
        <w:numPr>
          <w:ilvl w:val="2"/>
          <w:numId w:val="2"/>
        </w:numPr>
        <w:tabs>
          <w:tab w:val="clear" w:pos="2160"/>
          <w:tab w:val="num" w:pos="2600"/>
        </w:tabs>
        <w:overflowPunct w:val="0"/>
        <w:autoSpaceDE w:val="0"/>
        <w:autoSpaceDN w:val="0"/>
        <w:adjustRightInd w:val="0"/>
        <w:spacing w:after="0" w:line="214" w:lineRule="auto"/>
        <w:ind w:left="2600" w:right="960" w:hanging="636"/>
        <w:jc w:val="both"/>
        <w:rPr>
          <w:rFonts w:ascii="Arial" w:hAnsi="Arial" w:cs="Arial"/>
          <w:kern w:val="0"/>
        </w:rPr>
      </w:pPr>
      <w:r>
        <w:rPr>
          <w:rFonts w:ascii="Arial" w:hAnsi="Arial" w:cs="Arial"/>
          <w:kern w:val="0"/>
        </w:rPr>
        <w:t xml:space="preserve">AlboGraft Vascular Grafts are contraindicated in patients with known or suspected hypersensitivity to bovine collagen. </w:t>
      </w:r>
    </w:p>
    <w:p w:rsidR="00516255" w:rsidRDefault="00516255">
      <w:pPr>
        <w:pStyle w:val="DefaultParagraphFont"/>
        <w:widowControl w:val="0"/>
        <w:autoSpaceDE w:val="0"/>
        <w:autoSpaceDN w:val="0"/>
        <w:adjustRightInd w:val="0"/>
        <w:spacing w:after="0" w:line="284" w:lineRule="exact"/>
        <w:rPr>
          <w:rFonts w:ascii="Arial" w:hAnsi="Arial" w:cs="Arial"/>
          <w:kern w:val="0"/>
        </w:rPr>
      </w:pPr>
    </w:p>
    <w:p w:rsidR="00516255" w:rsidRDefault="00516255">
      <w:pPr>
        <w:pStyle w:val="DefaultParagraphFont"/>
        <w:widowControl w:val="0"/>
        <w:numPr>
          <w:ilvl w:val="0"/>
          <w:numId w:val="3"/>
        </w:numPr>
        <w:tabs>
          <w:tab w:val="clear" w:pos="720"/>
          <w:tab w:val="num" w:pos="1140"/>
        </w:tabs>
        <w:overflowPunct w:val="0"/>
        <w:autoSpaceDE w:val="0"/>
        <w:autoSpaceDN w:val="0"/>
        <w:adjustRightInd w:val="0"/>
        <w:spacing w:after="0" w:line="240" w:lineRule="auto"/>
        <w:ind w:left="1140" w:hanging="720"/>
        <w:jc w:val="both"/>
        <w:rPr>
          <w:rFonts w:ascii="Arial" w:hAnsi="Arial" w:cs="Arial"/>
          <w:b/>
          <w:bCs/>
          <w:kern w:val="0"/>
          <w:sz w:val="22"/>
          <w:szCs w:val="22"/>
        </w:rPr>
      </w:pPr>
      <w:r>
        <w:rPr>
          <w:rFonts w:ascii="Arial" w:hAnsi="Arial" w:cs="Arial"/>
          <w:b/>
          <w:bCs/>
          <w:kern w:val="0"/>
          <w:sz w:val="22"/>
          <w:szCs w:val="22"/>
        </w:rPr>
        <w:t xml:space="preserve">Device Description </w:t>
      </w:r>
    </w:p>
    <w:p w:rsidR="00516255" w:rsidRDefault="00516255">
      <w:pPr>
        <w:pStyle w:val="DefaultParagraphFont"/>
        <w:widowControl w:val="0"/>
        <w:autoSpaceDE w:val="0"/>
        <w:autoSpaceDN w:val="0"/>
        <w:adjustRightInd w:val="0"/>
        <w:spacing w:after="0" w:line="1" w:lineRule="exact"/>
        <w:rPr>
          <w:rFonts w:ascii="Arial" w:hAnsi="Arial" w:cs="Arial"/>
          <w:b/>
          <w:bCs/>
          <w:kern w:val="0"/>
          <w:sz w:val="22"/>
          <w:szCs w:val="22"/>
        </w:rPr>
      </w:pPr>
    </w:p>
    <w:p w:rsidR="00516255" w:rsidRDefault="00516255">
      <w:pPr>
        <w:pStyle w:val="DefaultParagraphFont"/>
        <w:widowControl w:val="0"/>
        <w:numPr>
          <w:ilvl w:val="1"/>
          <w:numId w:val="3"/>
        </w:numPr>
        <w:tabs>
          <w:tab w:val="clear" w:pos="1440"/>
          <w:tab w:val="num" w:pos="1640"/>
        </w:tabs>
        <w:overflowPunct w:val="0"/>
        <w:autoSpaceDE w:val="0"/>
        <w:autoSpaceDN w:val="0"/>
        <w:adjustRightInd w:val="0"/>
        <w:spacing w:after="0" w:line="240" w:lineRule="auto"/>
        <w:ind w:left="1640" w:hanging="644"/>
        <w:jc w:val="both"/>
        <w:rPr>
          <w:rFonts w:ascii="Arial" w:hAnsi="Arial" w:cs="Arial"/>
          <w:kern w:val="0"/>
        </w:rPr>
      </w:pPr>
      <w:r>
        <w:rPr>
          <w:rFonts w:ascii="Arial" w:hAnsi="Arial" w:cs="Arial"/>
          <w:kern w:val="0"/>
        </w:rPr>
        <w:t xml:space="preserve">Description of the device </w:t>
      </w:r>
    </w:p>
    <w:p w:rsidR="00516255" w:rsidRDefault="00516255">
      <w:pPr>
        <w:pStyle w:val="DefaultParagraphFont"/>
        <w:widowControl w:val="0"/>
        <w:autoSpaceDE w:val="0"/>
        <w:autoSpaceDN w:val="0"/>
        <w:adjustRightInd w:val="0"/>
        <w:spacing w:after="0" w:line="238"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6" w:lineRule="auto"/>
        <w:ind w:left="1500" w:right="800"/>
        <w:rPr>
          <w:rFonts w:ascii="Times New Roman" w:hAnsi="Times New Roman" w:cs="Times New Roman"/>
          <w:kern w:val="0"/>
        </w:rPr>
      </w:pPr>
      <w:r>
        <w:rPr>
          <w:rFonts w:ascii="Arial" w:hAnsi="Arial" w:cs="Arial"/>
          <w:kern w:val="0"/>
          <w:sz w:val="21"/>
          <w:szCs w:val="21"/>
        </w:rPr>
        <w:t>AlboGraft</w:t>
      </w:r>
      <w:r>
        <w:rPr>
          <w:rFonts w:ascii="Arial" w:hAnsi="Arial" w:cs="Arial"/>
          <w:b/>
          <w:bCs/>
          <w:kern w:val="0"/>
          <w:sz w:val="21"/>
          <w:szCs w:val="21"/>
        </w:rPr>
        <w:t>®</w:t>
      </w:r>
      <w:r>
        <w:rPr>
          <w:rFonts w:ascii="Arial" w:hAnsi="Arial" w:cs="Arial"/>
          <w:kern w:val="0"/>
          <w:sz w:val="21"/>
          <w:szCs w:val="21"/>
        </w:rPr>
        <w:t xml:space="preserve"> Polyester Vascular Grafts are made of synthetic material and designed to replace sections of damaged or malfunctioning arteries. They are made of polyester (polyethylene terephthalate, PET) thread woven or knitted into a continuous tube. In response to a range of surgical indications, AlboGraft Vascular Grafts are o</w:t>
      </w:r>
      <w:r>
        <w:rPr>
          <w:rFonts w:ascii="Arial" w:hAnsi="Arial" w:cs="Arial"/>
          <w:kern w:val="0"/>
          <w:sz w:val="21"/>
          <w:szCs w:val="21"/>
        </w:rPr>
        <w:t>ﬀ</w:t>
      </w:r>
      <w:r>
        <w:rPr>
          <w:rFonts w:ascii="Arial" w:hAnsi="Arial" w:cs="Arial"/>
          <w:kern w:val="0"/>
          <w:sz w:val="21"/>
          <w:szCs w:val="21"/>
        </w:rPr>
        <w:t>ered in two designs: double velour knitted fabric and double velour woven fabric. The knitted grafts are designed with a run-proof structure to reduce the risk of fraying or wearing down at their ends. The velour grafts have low-profile loops on their endoluminal surface to avoid any lumen reduction, and high-profile loops on their outer surface to promote graft anchoring into the surrounding tissues. All AMC and ATC AlboGraft grafts are crimped in parallel rings so that their tubular shape is maintained wi</w:t>
      </w:r>
      <w:r>
        <w:rPr>
          <w:rFonts w:ascii="Arial" w:hAnsi="Arial" w:cs="Arial"/>
          <w:kern w:val="0"/>
          <w:sz w:val="21"/>
          <w:szCs w:val="21"/>
        </w:rPr>
        <w:t>thout kinking.</w:t>
      </w:r>
    </w:p>
    <w:p w:rsidR="00516255" w:rsidRDefault="00516255">
      <w:pPr>
        <w:pStyle w:val="DefaultParagraphFont"/>
        <w:widowControl w:val="0"/>
        <w:autoSpaceDE w:val="0"/>
        <w:autoSpaceDN w:val="0"/>
        <w:adjustRightInd w:val="0"/>
        <w:spacing w:after="0" w:line="21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46" w:lineRule="auto"/>
        <w:ind w:left="1500" w:right="920"/>
        <w:rPr>
          <w:rFonts w:ascii="Times New Roman" w:hAnsi="Times New Roman" w:cs="Times New Roman"/>
          <w:kern w:val="0"/>
        </w:rPr>
      </w:pPr>
      <w:r>
        <w:rPr>
          <w:rFonts w:ascii="Arial" w:hAnsi="Arial" w:cs="Arial"/>
          <w:kern w:val="0"/>
          <w:sz w:val="22"/>
          <w:szCs w:val="22"/>
        </w:rPr>
        <w:t>AlboGraft Vascular Grafts are available with removable external spiral reinforcement (ASC models) made of a radiopaque, biocompatible thread with a polypropylene core and polyethylene coating, allowing for easy identification of the prosthesis with x-ray. The external spiral reinforcement is removable, facilitating the creation of anastomoses to the vessel.</w:t>
      </w:r>
    </w:p>
    <w:p w:rsidR="00516255" w:rsidRDefault="00516255">
      <w:pPr>
        <w:pStyle w:val="DefaultParagraphFont"/>
        <w:widowControl w:val="0"/>
        <w:autoSpaceDE w:val="0"/>
        <w:autoSpaceDN w:val="0"/>
        <w:adjustRightInd w:val="0"/>
        <w:spacing w:after="0" w:line="228"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1500" w:right="1260"/>
        <w:rPr>
          <w:rFonts w:ascii="Times New Roman" w:hAnsi="Times New Roman" w:cs="Times New Roman"/>
          <w:kern w:val="0"/>
        </w:rPr>
      </w:pPr>
      <w:r>
        <w:rPr>
          <w:rFonts w:ascii="Arial" w:hAnsi="Arial" w:cs="Arial"/>
          <w:i/>
          <w:iCs/>
          <w:kern w:val="0"/>
          <w:sz w:val="22"/>
          <w:szCs w:val="22"/>
        </w:rPr>
        <w:t>Note: AlboGraft Vascular Grafts with Removable External Spiral (ASC Models) are not available for sale in Canada.</w:t>
      </w:r>
    </w:p>
    <w:p w:rsidR="00516255" w:rsidRDefault="00516255">
      <w:pPr>
        <w:pStyle w:val="DefaultParagraphFont"/>
        <w:widowControl w:val="0"/>
        <w:autoSpaceDE w:val="0"/>
        <w:autoSpaceDN w:val="0"/>
        <w:adjustRightInd w:val="0"/>
        <w:spacing w:after="0" w:line="18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1500"/>
        <w:rPr>
          <w:rFonts w:ascii="Times New Roman" w:hAnsi="Times New Roman" w:cs="Times New Roman"/>
          <w:kern w:val="0"/>
        </w:rPr>
      </w:pPr>
      <w:r>
        <w:rPr>
          <w:rFonts w:ascii="Arial" w:hAnsi="Arial" w:cs="Arial"/>
          <w:kern w:val="0"/>
          <w:sz w:val="22"/>
          <w:szCs w:val="22"/>
        </w:rPr>
        <w:t>Guidelines on the outer surface of the graft facilitate orientation during implantation.</w:t>
      </w:r>
    </w:p>
    <w:p w:rsidR="00516255" w:rsidRDefault="00516255">
      <w:pPr>
        <w:pStyle w:val="DefaultParagraphFont"/>
        <w:widowControl w:val="0"/>
        <w:autoSpaceDE w:val="0"/>
        <w:autoSpaceDN w:val="0"/>
        <w:adjustRightInd w:val="0"/>
        <w:spacing w:after="0" w:line="235"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74" w:lineRule="auto"/>
        <w:ind w:left="1500" w:right="740"/>
        <w:rPr>
          <w:rFonts w:ascii="Times New Roman" w:hAnsi="Times New Roman" w:cs="Times New Roman"/>
          <w:kern w:val="0"/>
        </w:rPr>
      </w:pPr>
      <w:r>
        <w:rPr>
          <w:rFonts w:ascii="Arial" w:hAnsi="Arial" w:cs="Arial"/>
          <w:kern w:val="0"/>
          <w:sz w:val="20"/>
          <w:szCs w:val="20"/>
        </w:rPr>
        <w:t>The AlboGraft Vascular Grafts impregnated with collagen reduce the permeability to mitigate the problem of hemorrhaging during implantation so that no preclotting is necessary. The process of impregnation using bovine collagen maintains both the original structure of the material, and the structural characteristics of the prosthesis, i.e. flexibility and softness. The</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5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6" w:name="page7"/>
            <w:bookmarkEnd w:id="6"/>
            <w:r>
              <w:rPr>
                <w:noProof/>
              </w:rPr>
              <w:pict>
                <v:shape id="_x0000_s1038" type="#_x0000_t75" style="position:absolute;left:0;text-align:left;margin-left:40.3pt;margin-top:30.7pt;width:137.25pt;height:48.75pt;z-index:-25164595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7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tbl>
      <w:tblPr>
        <w:tblW w:w="0" w:type="auto"/>
        <w:tblInd w:w="420" w:type="dxa"/>
        <w:tblLayout w:type="fixed"/>
        <w:tblCellMar>
          <w:left w:w="0" w:type="dxa"/>
          <w:right w:w="0" w:type="dxa"/>
        </w:tblCellMar>
        <w:tblLook w:val="0000" w:firstRow="0" w:lastRow="0" w:firstColumn="0" w:lastColumn="0" w:noHBand="0" w:noVBand="0"/>
      </w:tblPr>
      <w:tblGrid>
        <w:gridCol w:w="5720"/>
        <w:gridCol w:w="4620"/>
      </w:tblGrid>
      <w:tr w:rsidR="00000000">
        <w:tblPrEx>
          <w:tblCellMar>
            <w:top w:w="0" w:type="dxa"/>
            <w:left w:w="0" w:type="dxa"/>
            <w:bottom w:w="0" w:type="dxa"/>
            <w:right w:w="0" w:type="dxa"/>
          </w:tblCellMar>
        </w:tblPrEx>
        <w:trPr>
          <w:trHeight w:val="253"/>
        </w:trPr>
        <w:tc>
          <w:tcPr>
            <w:tcW w:w="103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80"/>
              <w:rPr>
                <w:rFonts w:ascii="Times New Roman" w:hAnsi="Times New Roman" w:cs="Times New Roman"/>
                <w:kern w:val="0"/>
              </w:rPr>
            </w:pPr>
            <w:r>
              <w:rPr>
                <w:rFonts w:ascii="Arial" w:hAnsi="Arial" w:cs="Arial"/>
                <w:kern w:val="0"/>
                <w:sz w:val="22"/>
                <w:szCs w:val="22"/>
              </w:rPr>
              <w:t>collagen is cross-linked by formaldehyde steaming to ensure a balanced reabsorption rate by</w:t>
            </w:r>
          </w:p>
        </w:tc>
      </w:tr>
      <w:tr w:rsidR="00000000">
        <w:tblPrEx>
          <w:tblCellMar>
            <w:top w:w="0" w:type="dxa"/>
            <w:left w:w="0" w:type="dxa"/>
            <w:bottom w:w="0" w:type="dxa"/>
            <w:right w:w="0" w:type="dxa"/>
          </w:tblCellMar>
        </w:tblPrEx>
        <w:trPr>
          <w:trHeight w:val="274"/>
        </w:trPr>
        <w:tc>
          <w:tcPr>
            <w:tcW w:w="1034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80"/>
              <w:rPr>
                <w:rFonts w:ascii="Times New Roman" w:hAnsi="Times New Roman" w:cs="Times New Roman"/>
                <w:kern w:val="0"/>
              </w:rPr>
            </w:pPr>
            <w:r>
              <w:rPr>
                <w:rFonts w:ascii="Arial" w:hAnsi="Arial" w:cs="Arial"/>
                <w:kern w:val="0"/>
                <w:sz w:val="22"/>
                <w:szCs w:val="22"/>
              </w:rPr>
              <w:t>the host tissues.</w:t>
            </w:r>
          </w:p>
        </w:tc>
      </w:tr>
      <w:tr w:rsidR="00000000">
        <w:tblPrEx>
          <w:tblCellMar>
            <w:top w:w="0" w:type="dxa"/>
            <w:left w:w="0" w:type="dxa"/>
            <w:bottom w:w="0" w:type="dxa"/>
            <w:right w:w="0" w:type="dxa"/>
          </w:tblCellMar>
        </w:tblPrEx>
        <w:trPr>
          <w:trHeight w:val="164"/>
        </w:trPr>
        <w:tc>
          <w:tcPr>
            <w:tcW w:w="1034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r>
      <w:tr w:rsidR="00000000">
        <w:tblPrEx>
          <w:tblCellMar>
            <w:top w:w="0" w:type="dxa"/>
            <w:left w:w="0" w:type="dxa"/>
            <w:bottom w:w="0" w:type="dxa"/>
            <w:right w:w="0" w:type="dxa"/>
          </w:tblCellMar>
        </w:tblPrEx>
        <w:trPr>
          <w:trHeight w:val="244"/>
        </w:trPr>
        <w:tc>
          <w:tcPr>
            <w:tcW w:w="5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b/>
                <w:bCs/>
                <w:kern w:val="0"/>
                <w:sz w:val="22"/>
                <w:szCs w:val="22"/>
              </w:rPr>
              <w:t>Image</w:t>
            </w:r>
          </w:p>
        </w:tc>
        <w:tc>
          <w:tcPr>
            <w:tcW w:w="4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b/>
                <w:bCs/>
                <w:kern w:val="0"/>
                <w:sz w:val="22"/>
                <w:szCs w:val="22"/>
              </w:rPr>
              <w:t>Device name</w:t>
            </w:r>
          </w:p>
        </w:tc>
      </w:tr>
      <w:tr w:rsidR="00000000">
        <w:tblPrEx>
          <w:tblCellMar>
            <w:top w:w="0" w:type="dxa"/>
            <w:left w:w="0" w:type="dxa"/>
            <w:bottom w:w="0" w:type="dxa"/>
            <w:right w:w="0" w:type="dxa"/>
          </w:tblCellMar>
        </w:tblPrEx>
        <w:trPr>
          <w:trHeight w:val="740"/>
        </w:trPr>
        <w:tc>
          <w:tcPr>
            <w:tcW w:w="5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LeMaitre AlboGraft™ Polyester Vascular Graft</w:t>
            </w:r>
          </w:p>
        </w:tc>
      </w:tr>
      <w:tr w:rsidR="00000000">
        <w:tblPrEx>
          <w:tblCellMar>
            <w:top w:w="0" w:type="dxa"/>
            <w:left w:w="0" w:type="dxa"/>
            <w:bottom w:w="0" w:type="dxa"/>
            <w:right w:w="0" w:type="dxa"/>
          </w:tblCellMar>
        </w:tblPrEx>
        <w:trPr>
          <w:trHeight w:val="264"/>
        </w:trPr>
        <w:tc>
          <w:tcPr>
            <w:tcW w:w="5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Configurations (straight, bifurcated, external</w:t>
            </w:r>
          </w:p>
        </w:tc>
      </w:tr>
      <w:tr w:rsidR="00000000">
        <w:tblPrEx>
          <w:tblCellMar>
            <w:top w:w="0" w:type="dxa"/>
            <w:left w:w="0" w:type="dxa"/>
            <w:bottom w:w="0" w:type="dxa"/>
            <w:right w:w="0" w:type="dxa"/>
          </w:tblCellMar>
        </w:tblPrEx>
        <w:trPr>
          <w:trHeight w:val="264"/>
        </w:trPr>
        <w:tc>
          <w:tcPr>
            <w:tcW w:w="5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supported)</w:t>
            </w:r>
          </w:p>
        </w:tc>
      </w:tr>
      <w:tr w:rsidR="00000000">
        <w:tblPrEx>
          <w:tblCellMar>
            <w:top w:w="0" w:type="dxa"/>
            <w:left w:w="0" w:type="dxa"/>
            <w:bottom w:w="0" w:type="dxa"/>
            <w:right w:w="0" w:type="dxa"/>
          </w:tblCellMar>
        </w:tblPrEx>
        <w:trPr>
          <w:trHeight w:val="3049"/>
        </w:trPr>
        <w:tc>
          <w:tcPr>
            <w:tcW w:w="5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bl>
    <w:p w:rsidR="00516255" w:rsidRDefault="00516255">
      <w:pPr>
        <w:pStyle w:val="DefaultParagraphFont"/>
        <w:widowControl w:val="0"/>
        <w:autoSpaceDE w:val="0"/>
        <w:autoSpaceDN w:val="0"/>
        <w:adjustRightInd w:val="0"/>
        <w:spacing w:after="0" w:line="245" w:lineRule="exact"/>
        <w:rPr>
          <w:rFonts w:ascii="Times New Roman" w:hAnsi="Times New Roman" w:cs="Times New Roman"/>
          <w:kern w:val="0"/>
        </w:rPr>
      </w:pPr>
      <w:r>
        <w:rPr>
          <w:noProof/>
        </w:rPr>
        <w:pict>
          <v:shape id="_x0000_s1039" type="#_x0000_t75" style="position:absolute;margin-left:21.5pt;margin-top:-229.8pt;width:516.1pt;height:205.15pt;z-index:-251644928;mso-position-horizontal-relative:text;mso-position-vertical-relative:text" o:allowincell="f">
            <v:imagedata r:id="rId12" o:title=""/>
          </v:shape>
        </w:pict>
      </w:r>
    </w:p>
    <w:p w:rsidR="00516255" w:rsidRDefault="00516255">
      <w:pPr>
        <w:pStyle w:val="DefaultParagraphFont"/>
        <w:widowControl w:val="0"/>
        <w:numPr>
          <w:ilvl w:val="0"/>
          <w:numId w:val="4"/>
        </w:numPr>
        <w:tabs>
          <w:tab w:val="clear" w:pos="720"/>
          <w:tab w:val="num" w:pos="1640"/>
        </w:tabs>
        <w:overflowPunct w:val="0"/>
        <w:autoSpaceDE w:val="0"/>
        <w:autoSpaceDN w:val="0"/>
        <w:adjustRightInd w:val="0"/>
        <w:spacing w:after="0" w:line="276" w:lineRule="auto"/>
        <w:ind w:left="1640" w:right="1080" w:hanging="644"/>
        <w:rPr>
          <w:rFonts w:ascii="Arial" w:hAnsi="Arial" w:cs="Arial"/>
          <w:kern w:val="0"/>
          <w:sz w:val="22"/>
          <w:szCs w:val="22"/>
        </w:rPr>
      </w:pPr>
      <w:r>
        <w:rPr>
          <w:rFonts w:ascii="Arial" w:hAnsi="Arial" w:cs="Arial"/>
          <w:kern w:val="0"/>
          <w:sz w:val="22"/>
          <w:szCs w:val="22"/>
        </w:rPr>
        <w:t xml:space="preserve">Reference to previous generations: The product is a mature product currently on the market for a well-established intended use. It has been developed by incremental changes and is based on the Hemashield Microvel Double Velour Knitted and Woven Vascular Graft. The AlboGraft was previously manufactured by Biomateriali S. r. l., a subsidiary of LeMaitre Vascular, Inc. in Brindisi, Italy. LeMaitre Vascular has transferred the manufacturing from Italy to Burlington MA. </w:t>
      </w:r>
    </w:p>
    <w:p w:rsidR="00516255" w:rsidRDefault="00516255">
      <w:pPr>
        <w:pStyle w:val="DefaultParagraphFont"/>
        <w:widowControl w:val="0"/>
        <w:autoSpaceDE w:val="0"/>
        <w:autoSpaceDN w:val="0"/>
        <w:adjustRightInd w:val="0"/>
        <w:spacing w:after="0" w:line="203" w:lineRule="exact"/>
        <w:rPr>
          <w:rFonts w:ascii="Arial" w:hAnsi="Arial" w:cs="Arial"/>
          <w:kern w:val="0"/>
          <w:sz w:val="22"/>
          <w:szCs w:val="22"/>
        </w:rPr>
      </w:pPr>
    </w:p>
    <w:p w:rsidR="00516255" w:rsidRDefault="00516255">
      <w:pPr>
        <w:pStyle w:val="DefaultParagraphFont"/>
        <w:widowControl w:val="0"/>
        <w:numPr>
          <w:ilvl w:val="0"/>
          <w:numId w:val="4"/>
        </w:numPr>
        <w:tabs>
          <w:tab w:val="clear" w:pos="720"/>
          <w:tab w:val="num" w:pos="1640"/>
        </w:tabs>
        <w:overflowPunct w:val="0"/>
        <w:autoSpaceDE w:val="0"/>
        <w:autoSpaceDN w:val="0"/>
        <w:adjustRightInd w:val="0"/>
        <w:spacing w:after="0" w:line="248" w:lineRule="auto"/>
        <w:ind w:left="1640" w:right="1040" w:hanging="644"/>
        <w:rPr>
          <w:rFonts w:ascii="Arial" w:hAnsi="Arial" w:cs="Arial"/>
          <w:kern w:val="0"/>
        </w:rPr>
      </w:pPr>
      <w:r>
        <w:rPr>
          <w:rFonts w:ascii="Arial" w:hAnsi="Arial" w:cs="Arial"/>
          <w:kern w:val="0"/>
        </w:rPr>
        <w:t xml:space="preserve">There are no novel design features, indications, claims, or target populations for the subject device compared to the competitor devices that impact safety and performance, although minor changes have been made to the device to provide incremental benefits to the user/patients. A primary difference is the option of grafts with and without collagen impregnation for the AlboGraft Polyester Vascular Grafts. </w:t>
      </w:r>
    </w:p>
    <w:p w:rsidR="00516255" w:rsidRDefault="00516255">
      <w:pPr>
        <w:pStyle w:val="DefaultParagraphFont"/>
        <w:widowControl w:val="0"/>
        <w:autoSpaceDE w:val="0"/>
        <w:autoSpaceDN w:val="0"/>
        <w:adjustRightInd w:val="0"/>
        <w:spacing w:after="0" w:line="235" w:lineRule="exact"/>
        <w:rPr>
          <w:rFonts w:ascii="Arial" w:hAnsi="Arial" w:cs="Arial"/>
          <w:kern w:val="0"/>
        </w:rPr>
      </w:pPr>
    </w:p>
    <w:p w:rsidR="00516255" w:rsidRDefault="00516255">
      <w:pPr>
        <w:pStyle w:val="DefaultParagraphFont"/>
        <w:widowControl w:val="0"/>
        <w:numPr>
          <w:ilvl w:val="0"/>
          <w:numId w:val="4"/>
        </w:numPr>
        <w:tabs>
          <w:tab w:val="clear" w:pos="720"/>
          <w:tab w:val="num" w:pos="1640"/>
        </w:tabs>
        <w:overflowPunct w:val="0"/>
        <w:autoSpaceDE w:val="0"/>
        <w:autoSpaceDN w:val="0"/>
        <w:adjustRightInd w:val="0"/>
        <w:spacing w:after="0" w:line="233" w:lineRule="auto"/>
        <w:ind w:left="1640" w:right="1300" w:hanging="644"/>
        <w:jc w:val="both"/>
        <w:rPr>
          <w:rFonts w:ascii="Arial" w:hAnsi="Arial" w:cs="Arial"/>
          <w:kern w:val="0"/>
          <w:sz w:val="23"/>
          <w:szCs w:val="23"/>
        </w:rPr>
      </w:pPr>
      <w:r>
        <w:rPr>
          <w:rFonts w:ascii="Arial" w:hAnsi="Arial" w:cs="Arial"/>
          <w:kern w:val="0"/>
          <w:sz w:val="23"/>
          <w:szCs w:val="23"/>
        </w:rPr>
        <w:t xml:space="preserve">Description of any accessories which are intended to be used in combination with the device: No accessories are supplied with this device. </w:t>
      </w:r>
    </w:p>
    <w:p w:rsidR="00516255" w:rsidRDefault="00516255">
      <w:pPr>
        <w:pStyle w:val="DefaultParagraphFont"/>
        <w:widowControl w:val="0"/>
        <w:autoSpaceDE w:val="0"/>
        <w:autoSpaceDN w:val="0"/>
        <w:adjustRightInd w:val="0"/>
        <w:spacing w:after="0" w:line="242" w:lineRule="exact"/>
        <w:rPr>
          <w:rFonts w:ascii="Arial" w:hAnsi="Arial" w:cs="Arial"/>
          <w:kern w:val="0"/>
          <w:sz w:val="23"/>
          <w:szCs w:val="23"/>
        </w:rPr>
      </w:pPr>
    </w:p>
    <w:p w:rsidR="00516255" w:rsidRDefault="00516255">
      <w:pPr>
        <w:pStyle w:val="DefaultParagraphFont"/>
        <w:widowControl w:val="0"/>
        <w:numPr>
          <w:ilvl w:val="0"/>
          <w:numId w:val="4"/>
        </w:numPr>
        <w:tabs>
          <w:tab w:val="clear" w:pos="720"/>
          <w:tab w:val="num" w:pos="1640"/>
        </w:tabs>
        <w:overflowPunct w:val="0"/>
        <w:autoSpaceDE w:val="0"/>
        <w:autoSpaceDN w:val="0"/>
        <w:adjustRightInd w:val="0"/>
        <w:spacing w:after="0" w:line="235" w:lineRule="auto"/>
        <w:ind w:left="1640" w:right="980" w:hanging="644"/>
        <w:rPr>
          <w:rFonts w:ascii="Arial" w:hAnsi="Arial" w:cs="Arial"/>
          <w:kern w:val="0"/>
        </w:rPr>
      </w:pPr>
      <w:r>
        <w:rPr>
          <w:rFonts w:ascii="Arial" w:hAnsi="Arial" w:cs="Arial"/>
          <w:kern w:val="0"/>
        </w:rPr>
        <w:t xml:space="preserve">Description of any other devices and products which are intended to be used in combination with the device: No other devices or products are intended to be used in combination with this device.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460" w:bottom="443" w:left="1020" w:header="720" w:footer="720" w:gutter="0"/>
          <w:cols w:space="720" w:equalWidth="0">
            <w:col w:w="1076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7" w:name="page8"/>
            <w:bookmarkEnd w:id="7"/>
            <w:r>
              <w:rPr>
                <w:noProof/>
              </w:rPr>
              <w:pict>
                <v:shape id="_x0000_s1040" type="#_x0000_t75" style="position:absolute;left:0;text-align:left;margin-left:40.3pt;margin-top:30.7pt;width:137.25pt;height:48.75pt;z-index:-25164390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8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5" w:lineRule="exact"/>
        <w:rPr>
          <w:rFonts w:ascii="Times New Roman" w:hAnsi="Times New Roman" w:cs="Times New Roman"/>
          <w:kern w:val="0"/>
        </w:rPr>
      </w:pPr>
    </w:p>
    <w:p w:rsidR="00516255" w:rsidRDefault="00516255">
      <w:pPr>
        <w:pStyle w:val="DefaultParagraphFont"/>
        <w:widowControl w:val="0"/>
        <w:numPr>
          <w:ilvl w:val="0"/>
          <w:numId w:val="5"/>
        </w:numPr>
        <w:tabs>
          <w:tab w:val="clear" w:pos="720"/>
          <w:tab w:val="num" w:pos="1140"/>
        </w:tabs>
        <w:overflowPunct w:val="0"/>
        <w:autoSpaceDE w:val="0"/>
        <w:autoSpaceDN w:val="0"/>
        <w:adjustRightInd w:val="0"/>
        <w:spacing w:after="0" w:line="239" w:lineRule="auto"/>
        <w:ind w:left="1140" w:hanging="720"/>
        <w:jc w:val="both"/>
        <w:rPr>
          <w:rFonts w:ascii="Arial" w:hAnsi="Arial" w:cs="Arial"/>
          <w:b/>
          <w:bCs/>
          <w:kern w:val="0"/>
          <w:sz w:val="22"/>
          <w:szCs w:val="22"/>
        </w:rPr>
      </w:pPr>
      <w:r>
        <w:rPr>
          <w:rFonts w:ascii="Arial" w:hAnsi="Arial" w:cs="Arial"/>
          <w:b/>
          <w:bCs/>
          <w:kern w:val="0"/>
          <w:sz w:val="22"/>
          <w:szCs w:val="22"/>
        </w:rPr>
        <w:t xml:space="preserve">Risks and Warnings </w:t>
      </w:r>
    </w:p>
    <w:p w:rsidR="00516255" w:rsidRDefault="00516255">
      <w:pPr>
        <w:pStyle w:val="DefaultParagraphFont"/>
        <w:widowControl w:val="0"/>
        <w:autoSpaceDE w:val="0"/>
        <w:autoSpaceDN w:val="0"/>
        <w:adjustRightInd w:val="0"/>
        <w:spacing w:after="0" w:line="1" w:lineRule="exact"/>
        <w:rPr>
          <w:rFonts w:ascii="Arial" w:hAnsi="Arial" w:cs="Arial"/>
          <w:b/>
          <w:bCs/>
          <w:kern w:val="0"/>
          <w:sz w:val="22"/>
          <w:szCs w:val="22"/>
        </w:rPr>
      </w:pPr>
    </w:p>
    <w:p w:rsidR="00516255" w:rsidRDefault="00516255">
      <w:pPr>
        <w:pStyle w:val="DefaultParagraphFont"/>
        <w:widowControl w:val="0"/>
        <w:numPr>
          <w:ilvl w:val="1"/>
          <w:numId w:val="5"/>
        </w:numPr>
        <w:tabs>
          <w:tab w:val="clear" w:pos="1440"/>
          <w:tab w:val="num" w:pos="1640"/>
        </w:tabs>
        <w:overflowPunct w:val="0"/>
        <w:autoSpaceDE w:val="0"/>
        <w:autoSpaceDN w:val="0"/>
        <w:adjustRightInd w:val="0"/>
        <w:spacing w:after="0" w:line="239" w:lineRule="auto"/>
        <w:ind w:left="1640" w:hanging="644"/>
        <w:jc w:val="both"/>
        <w:rPr>
          <w:rFonts w:ascii="Arial" w:hAnsi="Arial" w:cs="Arial"/>
          <w:kern w:val="0"/>
        </w:rPr>
      </w:pPr>
      <w:r>
        <w:rPr>
          <w:rFonts w:ascii="Arial" w:hAnsi="Arial" w:cs="Arial"/>
          <w:kern w:val="0"/>
        </w:rPr>
        <w:t xml:space="preserve">Residual risks and undesirable effects </w:t>
      </w:r>
    </w:p>
    <w:p w:rsidR="00516255" w:rsidRDefault="00516255">
      <w:pPr>
        <w:pStyle w:val="DefaultParagraphFont"/>
        <w:widowControl w:val="0"/>
        <w:autoSpaceDE w:val="0"/>
        <w:autoSpaceDN w:val="0"/>
        <w:adjustRightInd w:val="0"/>
        <w:spacing w:after="0" w:line="70" w:lineRule="exact"/>
        <w:rPr>
          <w:rFonts w:ascii="Arial" w:hAnsi="Arial" w:cs="Arial"/>
          <w:kern w:val="0"/>
        </w:rPr>
      </w:pPr>
    </w:p>
    <w:p w:rsidR="00516255" w:rsidRDefault="00516255">
      <w:pPr>
        <w:pStyle w:val="DefaultParagraphFont"/>
        <w:widowControl w:val="0"/>
        <w:numPr>
          <w:ilvl w:val="2"/>
          <w:numId w:val="5"/>
        </w:numPr>
        <w:tabs>
          <w:tab w:val="clear" w:pos="2160"/>
          <w:tab w:val="num" w:pos="2360"/>
        </w:tabs>
        <w:overflowPunct w:val="0"/>
        <w:autoSpaceDE w:val="0"/>
        <w:autoSpaceDN w:val="0"/>
        <w:adjustRightInd w:val="0"/>
        <w:spacing w:after="0" w:line="223" w:lineRule="auto"/>
        <w:ind w:left="2360" w:right="980" w:hanging="368"/>
        <w:rPr>
          <w:rFonts w:ascii="Arial" w:hAnsi="Arial" w:cs="Arial"/>
          <w:kern w:val="0"/>
          <w:sz w:val="22"/>
          <w:szCs w:val="22"/>
        </w:rPr>
      </w:pPr>
      <w:r>
        <w:rPr>
          <w:rFonts w:ascii="Arial" w:hAnsi="Arial" w:cs="Arial"/>
          <w:kern w:val="0"/>
          <w:sz w:val="22"/>
          <w:szCs w:val="22"/>
        </w:rPr>
        <w:t xml:space="preserve">Residual risk evaluation is conducted as part of our FMEAs and risk management procedure. We have concluded that the benefits outweigh any residual risks and that the risk has been reduced as far as possible. </w:t>
      </w:r>
    </w:p>
    <w:p w:rsidR="00516255" w:rsidRDefault="00516255">
      <w:pPr>
        <w:pStyle w:val="DefaultParagraphFont"/>
        <w:widowControl w:val="0"/>
        <w:autoSpaceDE w:val="0"/>
        <w:autoSpaceDN w:val="0"/>
        <w:adjustRightInd w:val="0"/>
        <w:spacing w:after="0" w:line="254" w:lineRule="exact"/>
        <w:rPr>
          <w:rFonts w:ascii="Times New Roman" w:hAnsi="Times New Roman" w:cs="Times New Roman"/>
          <w:kern w:val="0"/>
        </w:rPr>
      </w:pPr>
    </w:p>
    <w:p w:rsidR="00516255" w:rsidRDefault="00516255">
      <w:pPr>
        <w:pStyle w:val="DefaultParagraphFont"/>
        <w:widowControl w:val="0"/>
        <w:tabs>
          <w:tab w:val="left" w:pos="760"/>
        </w:tabs>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2"/>
          <w:szCs w:val="22"/>
        </w:rPr>
        <w:t>-</w:t>
      </w:r>
      <w:r>
        <w:rPr>
          <w:rFonts w:ascii="Times New Roman" w:hAnsi="Times New Roman" w:cs="Times New Roman"/>
          <w:kern w:val="0"/>
        </w:rPr>
        <w:tab/>
      </w:r>
      <w:r>
        <w:rPr>
          <w:rFonts w:ascii="Arial" w:hAnsi="Arial" w:cs="Arial"/>
          <w:kern w:val="0"/>
          <w:sz w:val="22"/>
          <w:szCs w:val="22"/>
        </w:rPr>
        <w:t>Potential Complications:</w:t>
      </w:r>
    </w:p>
    <w:p w:rsidR="00516255" w:rsidRDefault="00516255">
      <w:pPr>
        <w:pStyle w:val="DefaultParagraphFont"/>
        <w:widowControl w:val="0"/>
        <w:autoSpaceDE w:val="0"/>
        <w:autoSpaceDN w:val="0"/>
        <w:adjustRightInd w:val="0"/>
        <w:spacing w:after="0" w:line="103" w:lineRule="exact"/>
        <w:rPr>
          <w:rFonts w:ascii="Times New Roman" w:hAnsi="Times New Roman" w:cs="Times New Roman"/>
          <w:kern w:val="0"/>
        </w:rPr>
      </w:pPr>
    </w:p>
    <w:tbl>
      <w:tblPr>
        <w:tblW w:w="0" w:type="auto"/>
        <w:tblInd w:w="1412" w:type="dxa"/>
        <w:tblLayout w:type="fixed"/>
        <w:tblCellMar>
          <w:left w:w="0" w:type="dxa"/>
          <w:right w:w="0" w:type="dxa"/>
        </w:tblCellMar>
        <w:tblLook w:val="0000" w:firstRow="0" w:lastRow="0" w:firstColumn="0" w:lastColumn="0" w:noHBand="0" w:noVBand="0"/>
      </w:tblPr>
      <w:tblGrid>
        <w:gridCol w:w="2760"/>
        <w:gridCol w:w="960"/>
        <w:gridCol w:w="2340"/>
      </w:tblGrid>
      <w:tr w:rsidR="00000000">
        <w:tblPrEx>
          <w:tblCellMar>
            <w:top w:w="0" w:type="dxa"/>
            <w:left w:w="0" w:type="dxa"/>
            <w:bottom w:w="0" w:type="dxa"/>
            <w:right w:w="0" w:type="dxa"/>
          </w:tblCellMar>
        </w:tblPrEx>
        <w:trPr>
          <w:trHeight w:val="244"/>
        </w:trPr>
        <w:tc>
          <w:tcPr>
            <w:tcW w:w="2760" w:type="dxa"/>
            <w:tcBorders>
              <w:top w:val="single" w:sz="8" w:space="0" w:color="auto"/>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Adverse Event</w:t>
            </w:r>
          </w:p>
        </w:tc>
        <w:tc>
          <w:tcPr>
            <w:tcW w:w="9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Rate</w:t>
            </w:r>
          </w:p>
        </w:tc>
        <w:tc>
          <w:tcPr>
            <w:tcW w:w="234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Source from CER</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Stroke</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6%</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Hsu, #37</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Paraplegia</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0%</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w w:val="94"/>
                <w:kern w:val="0"/>
                <w:sz w:val="22"/>
                <w:szCs w:val="22"/>
              </w:rPr>
              <w:t>Post market study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Paraparesis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Biomateriali, 2008</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Myocardial Infarction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Biomateriali, 2008</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Renal Dysfunction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2.8%</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Lamelas, #38</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Ischemia</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5%</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Almasri, #1</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Embolism</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Thrombosis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1.3%</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Kim, #35</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Bleeding</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2%</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Biomateriali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Graft Infection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Wound Infection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2008</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Aneurysm</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Pneumonia</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Amputation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1.6%</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Biomateriali, 2010</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Death</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&lt;6.6%</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Tamura, #40</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Graft Dilation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Graft disintegration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Graft stenosis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Pseudoaneurysm</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Intraluminal graft thrombus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Perigraft air</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w w:val="94"/>
                <w:kern w:val="0"/>
                <w:sz w:val="22"/>
                <w:szCs w:val="22"/>
              </w:rPr>
              <w:t>No reported occurrence</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Respiratory failure</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5%</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Hsu, #37</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Arterial fibrillation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27.7%</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Lamelas, #38</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Chylothorax</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4.7%</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Rajbanshi, #39</w:t>
            </w:r>
          </w:p>
        </w:tc>
      </w:tr>
      <w:tr w:rsidR="00000000">
        <w:tblPrEx>
          <w:tblCellMar>
            <w:top w:w="0" w:type="dxa"/>
            <w:left w:w="0" w:type="dxa"/>
            <w:bottom w:w="0" w:type="dxa"/>
            <w:right w:w="0" w:type="dxa"/>
          </w:tblCellMar>
        </w:tblPrEx>
        <w:trPr>
          <w:trHeight w:val="255"/>
        </w:trPr>
        <w:tc>
          <w:tcPr>
            <w:tcW w:w="27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Temporary psychotic</w:t>
            </w:r>
          </w:p>
        </w:tc>
        <w:tc>
          <w:tcPr>
            <w:tcW w:w="9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8%</w:t>
            </w:r>
          </w:p>
        </w:tc>
        <w:tc>
          <w:tcPr>
            <w:tcW w:w="2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Hsu, #37</w:t>
            </w:r>
          </w:p>
        </w:tc>
      </w:tr>
      <w:tr w:rsidR="00000000">
        <w:tblPrEx>
          <w:tblCellMar>
            <w:top w:w="0" w:type="dxa"/>
            <w:left w:w="0" w:type="dxa"/>
            <w:bottom w:w="0" w:type="dxa"/>
            <w:right w:w="0" w:type="dxa"/>
          </w:tblCellMar>
        </w:tblPrEx>
        <w:trPr>
          <w:trHeight w:val="241"/>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exact"/>
              <w:ind w:left="100"/>
              <w:rPr>
                <w:rFonts w:ascii="Times New Roman" w:hAnsi="Times New Roman" w:cs="Times New Roman"/>
                <w:kern w:val="0"/>
              </w:rPr>
            </w:pPr>
            <w:r>
              <w:rPr>
                <w:rFonts w:ascii="Arial" w:hAnsi="Arial" w:cs="Arial"/>
                <w:kern w:val="0"/>
                <w:sz w:val="22"/>
                <w:szCs w:val="22"/>
              </w:rPr>
              <w:t>syndrome</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Hemiparesis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3.9%</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Biomateriali,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Visceral ischemia</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3.9%</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Biomateriali, 2009</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Gluteal necrosis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2008</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Ileus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2.9%</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2008</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Acute kidney failure</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1.3%</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2009</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Compartment syndrome</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1.3%</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Paravalvular leak</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1.3%</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2008</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w w:val="95"/>
                <w:kern w:val="0"/>
                <w:sz w:val="22"/>
                <w:szCs w:val="22"/>
              </w:rPr>
              <w:t>Descending aorta dissection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1.4%</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Deep vein thrombosis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1.4%</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2009</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Sternum instability</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1.4</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2009</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Bypass occlusions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1.6%</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2010</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41" type="#_x0000_t75" style="position:absolute;margin-left:70.8pt;margin-top:-498.85pt;width:305.35pt;height:12.6pt;z-index:-251642880;mso-position-horizontal-relative:text;mso-position-vertical-relative:text" o:allowincell="f">
            <v:imagedata r:id="rId13"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60"/>
        <w:gridCol w:w="1860"/>
        <w:gridCol w:w="30"/>
      </w:tblGrid>
      <w:tr w:rsidR="00000000">
        <w:tblPrEx>
          <w:tblCellMar>
            <w:top w:w="0" w:type="dxa"/>
            <w:left w:w="0" w:type="dxa"/>
            <w:bottom w:w="0" w:type="dxa"/>
            <w:right w:w="0" w:type="dxa"/>
          </w:tblCellMar>
        </w:tblPrEx>
        <w:trPr>
          <w:trHeight w:val="358"/>
        </w:trPr>
        <w:tc>
          <w:tcPr>
            <w:tcW w:w="866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790"/>
              <w:jc w:val="center"/>
              <w:rPr>
                <w:rFonts w:ascii="Times New Roman" w:hAnsi="Times New Roman" w:cs="Times New Roman"/>
                <w:kern w:val="0"/>
              </w:rPr>
            </w:pPr>
            <w:bookmarkStart w:id="8" w:name="page9"/>
            <w:bookmarkEnd w:id="8"/>
            <w:r>
              <w:rPr>
                <w:noProof/>
              </w:rPr>
              <w:pict>
                <v:shape id="_x0000_s1042" type="#_x0000_t75" style="position:absolute;left:0;text-align:left;margin-left:40.3pt;margin-top:30.7pt;width:137.25pt;height:48.75pt;z-index:-25164185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86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40"/>
              <w:rPr>
                <w:rFonts w:ascii="Times New Roman" w:hAnsi="Times New Roman" w:cs="Times New Roman"/>
                <w:kern w:val="0"/>
              </w:rPr>
            </w:pPr>
            <w:r>
              <w:rPr>
                <w:rFonts w:ascii="Arial" w:hAnsi="Arial" w:cs="Arial"/>
                <w:b/>
                <w:bCs/>
                <w:w w:val="92"/>
                <w:kern w:val="0"/>
                <w:sz w:val="20"/>
                <w:szCs w:val="20"/>
              </w:rPr>
              <w:t>Page 9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6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79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8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6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1412" w:type="dxa"/>
        <w:tblLayout w:type="fixed"/>
        <w:tblCellMar>
          <w:left w:w="0" w:type="dxa"/>
          <w:right w:w="0" w:type="dxa"/>
        </w:tblCellMar>
        <w:tblLook w:val="0000" w:firstRow="0" w:lastRow="0" w:firstColumn="0" w:lastColumn="0" w:noHBand="0" w:noVBand="0"/>
      </w:tblPr>
      <w:tblGrid>
        <w:gridCol w:w="2760"/>
        <w:gridCol w:w="960"/>
        <w:gridCol w:w="2340"/>
      </w:tblGrid>
      <w:tr w:rsidR="00000000">
        <w:tblPrEx>
          <w:tblCellMar>
            <w:top w:w="0" w:type="dxa"/>
            <w:left w:w="0" w:type="dxa"/>
            <w:bottom w:w="0" w:type="dxa"/>
            <w:right w:w="0" w:type="dxa"/>
          </w:tblCellMar>
        </w:tblPrEx>
        <w:trPr>
          <w:trHeight w:val="244"/>
        </w:trPr>
        <w:tc>
          <w:tcPr>
            <w:tcW w:w="2760" w:type="dxa"/>
            <w:tcBorders>
              <w:top w:val="single" w:sz="8" w:space="0" w:color="auto"/>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Wound hematoma</w:t>
            </w:r>
          </w:p>
        </w:tc>
        <w:tc>
          <w:tcPr>
            <w:tcW w:w="9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right="290"/>
              <w:jc w:val="right"/>
              <w:rPr>
                <w:rFonts w:ascii="Times New Roman" w:hAnsi="Times New Roman" w:cs="Times New Roman"/>
                <w:kern w:val="0"/>
              </w:rPr>
            </w:pPr>
            <w:r>
              <w:rPr>
                <w:rFonts w:ascii="Arial" w:hAnsi="Arial" w:cs="Arial"/>
                <w:kern w:val="0"/>
                <w:sz w:val="22"/>
                <w:szCs w:val="22"/>
              </w:rPr>
              <w:t>1.5%</w:t>
            </w:r>
          </w:p>
        </w:tc>
        <w:tc>
          <w:tcPr>
            <w:tcW w:w="234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2010</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Groin Seroma</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right="290"/>
              <w:jc w:val="right"/>
              <w:rPr>
                <w:rFonts w:ascii="Times New Roman" w:hAnsi="Times New Roman" w:cs="Times New Roman"/>
                <w:kern w:val="0"/>
              </w:rPr>
            </w:pPr>
            <w:r>
              <w:rPr>
                <w:rFonts w:ascii="Arial" w:hAnsi="Arial" w:cs="Arial"/>
                <w:kern w:val="0"/>
                <w:sz w:val="22"/>
                <w:szCs w:val="22"/>
              </w:rPr>
              <w:t>1.5%</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2010</w:t>
            </w:r>
          </w:p>
        </w:tc>
      </w:tr>
      <w:tr w:rsidR="00000000">
        <w:tblPrEx>
          <w:tblCellMar>
            <w:top w:w="0" w:type="dxa"/>
            <w:left w:w="0" w:type="dxa"/>
            <w:bottom w:w="0" w:type="dxa"/>
            <w:right w:w="0" w:type="dxa"/>
          </w:tblCellMar>
        </w:tblPrEx>
        <w:trPr>
          <w:trHeight w:val="244"/>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00"/>
              <w:rPr>
                <w:rFonts w:ascii="Times New Roman" w:hAnsi="Times New Roman" w:cs="Times New Roman"/>
                <w:kern w:val="0"/>
              </w:rPr>
            </w:pPr>
            <w:r>
              <w:rPr>
                <w:rFonts w:ascii="Arial" w:hAnsi="Arial" w:cs="Arial"/>
                <w:kern w:val="0"/>
                <w:sz w:val="22"/>
                <w:szCs w:val="22"/>
              </w:rPr>
              <w:t>Urinary tract infection</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right="290"/>
              <w:jc w:val="right"/>
              <w:rPr>
                <w:rFonts w:ascii="Times New Roman" w:hAnsi="Times New Roman" w:cs="Times New Roman"/>
                <w:kern w:val="0"/>
              </w:rPr>
            </w:pPr>
            <w:r>
              <w:rPr>
                <w:rFonts w:ascii="Arial" w:hAnsi="Arial" w:cs="Arial"/>
                <w:kern w:val="0"/>
                <w:sz w:val="22"/>
                <w:szCs w:val="22"/>
              </w:rPr>
              <w:t>1.5%</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3" w:lineRule="exact"/>
              <w:ind w:left="120"/>
              <w:rPr>
                <w:rFonts w:ascii="Times New Roman" w:hAnsi="Times New Roman" w:cs="Times New Roman"/>
                <w:kern w:val="0"/>
              </w:rPr>
            </w:pPr>
            <w:r>
              <w:rPr>
                <w:rFonts w:ascii="Arial" w:hAnsi="Arial" w:cs="Arial"/>
                <w:kern w:val="0"/>
                <w:sz w:val="22"/>
                <w:szCs w:val="22"/>
              </w:rPr>
              <w:t>Biomaterilai, 2010</w:t>
            </w:r>
          </w:p>
        </w:tc>
      </w:tr>
      <w:tr w:rsidR="00000000">
        <w:tblPrEx>
          <w:tblCellMar>
            <w:top w:w="0" w:type="dxa"/>
            <w:left w:w="0" w:type="dxa"/>
            <w:bottom w:w="0" w:type="dxa"/>
            <w:right w:w="0" w:type="dxa"/>
          </w:tblCellMar>
        </w:tblPrEx>
        <w:trPr>
          <w:trHeight w:val="242"/>
        </w:trPr>
        <w:tc>
          <w:tcPr>
            <w:tcW w:w="27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00"/>
              <w:rPr>
                <w:rFonts w:ascii="Times New Roman" w:hAnsi="Times New Roman" w:cs="Times New Roman"/>
                <w:kern w:val="0"/>
              </w:rPr>
            </w:pPr>
            <w:r>
              <w:rPr>
                <w:rFonts w:ascii="Arial" w:hAnsi="Arial" w:cs="Arial"/>
                <w:kern w:val="0"/>
                <w:sz w:val="22"/>
                <w:szCs w:val="22"/>
              </w:rPr>
              <w:t>Angina abdominalis</w:t>
            </w:r>
          </w:p>
        </w:tc>
        <w:tc>
          <w:tcPr>
            <w:tcW w:w="9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right="290"/>
              <w:jc w:val="right"/>
              <w:rPr>
                <w:rFonts w:ascii="Times New Roman" w:hAnsi="Times New Roman" w:cs="Times New Roman"/>
                <w:kern w:val="0"/>
              </w:rPr>
            </w:pPr>
            <w:r>
              <w:rPr>
                <w:rFonts w:ascii="Arial" w:hAnsi="Arial" w:cs="Arial"/>
                <w:kern w:val="0"/>
                <w:sz w:val="22"/>
                <w:szCs w:val="22"/>
              </w:rPr>
              <w:t>1.6%</w:t>
            </w:r>
          </w:p>
        </w:tc>
        <w:tc>
          <w:tcPr>
            <w:tcW w:w="2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1" w:lineRule="exact"/>
              <w:ind w:left="120"/>
              <w:rPr>
                <w:rFonts w:ascii="Times New Roman" w:hAnsi="Times New Roman" w:cs="Times New Roman"/>
                <w:kern w:val="0"/>
              </w:rPr>
            </w:pPr>
            <w:r>
              <w:rPr>
                <w:rFonts w:ascii="Arial" w:hAnsi="Arial" w:cs="Arial"/>
                <w:kern w:val="0"/>
                <w:sz w:val="22"/>
                <w:szCs w:val="22"/>
              </w:rPr>
              <w:t>Biomaterilai, 2010</w:t>
            </w:r>
          </w:p>
        </w:tc>
      </w:tr>
    </w:tbl>
    <w:p w:rsidR="00516255" w:rsidRDefault="00516255">
      <w:pPr>
        <w:pStyle w:val="DefaultParagraphFont"/>
        <w:widowControl w:val="0"/>
        <w:autoSpaceDE w:val="0"/>
        <w:autoSpaceDN w:val="0"/>
        <w:adjustRightInd w:val="0"/>
        <w:spacing w:after="0" w:line="206" w:lineRule="exact"/>
        <w:rPr>
          <w:rFonts w:ascii="Times New Roman" w:hAnsi="Times New Roman" w:cs="Times New Roman"/>
          <w:kern w:val="0"/>
        </w:rPr>
      </w:pPr>
    </w:p>
    <w:p w:rsidR="00516255" w:rsidRDefault="00516255">
      <w:pPr>
        <w:pStyle w:val="DefaultParagraphFont"/>
        <w:widowControl w:val="0"/>
        <w:numPr>
          <w:ilvl w:val="0"/>
          <w:numId w:val="6"/>
        </w:numPr>
        <w:tabs>
          <w:tab w:val="clear" w:pos="720"/>
          <w:tab w:val="num" w:pos="1640"/>
        </w:tabs>
        <w:overflowPunct w:val="0"/>
        <w:autoSpaceDE w:val="0"/>
        <w:autoSpaceDN w:val="0"/>
        <w:adjustRightInd w:val="0"/>
        <w:spacing w:after="0" w:line="240" w:lineRule="auto"/>
        <w:ind w:left="1640" w:hanging="644"/>
        <w:jc w:val="both"/>
        <w:rPr>
          <w:rFonts w:ascii="Arial" w:hAnsi="Arial" w:cs="Arial"/>
          <w:kern w:val="0"/>
        </w:rPr>
      </w:pPr>
      <w:r>
        <w:rPr>
          <w:rFonts w:ascii="Arial" w:hAnsi="Arial" w:cs="Arial"/>
          <w:kern w:val="0"/>
        </w:rPr>
        <w:t xml:space="preserve">Warnings and precautions </w:t>
      </w:r>
    </w:p>
    <w:p w:rsidR="00516255" w:rsidRDefault="00516255">
      <w:pPr>
        <w:pStyle w:val="DefaultParagraphFont"/>
        <w:widowControl w:val="0"/>
        <w:autoSpaceDE w:val="0"/>
        <w:autoSpaceDN w:val="0"/>
        <w:adjustRightInd w:val="0"/>
        <w:spacing w:after="0" w:line="50" w:lineRule="exact"/>
        <w:rPr>
          <w:rFonts w:ascii="Arial" w:hAnsi="Arial" w:cs="Arial"/>
          <w:kern w:val="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5" w:lineRule="auto"/>
        <w:ind w:left="2400" w:right="1000" w:hanging="448"/>
        <w:jc w:val="both"/>
        <w:rPr>
          <w:rFonts w:ascii="Arial" w:hAnsi="Arial" w:cs="Arial"/>
          <w:kern w:val="0"/>
          <w:sz w:val="20"/>
          <w:szCs w:val="20"/>
        </w:rPr>
      </w:pPr>
      <w:r>
        <w:rPr>
          <w:rFonts w:ascii="Arial" w:hAnsi="Arial" w:cs="Arial"/>
          <w:kern w:val="0"/>
          <w:sz w:val="20"/>
          <w:szCs w:val="20"/>
        </w:rPr>
        <w:t xml:space="preserve">Do not use a prosthesis if the container and/or seal has been opened or damaged, or if the period of sterility has expired. </w:t>
      </w:r>
    </w:p>
    <w:p w:rsidR="00516255" w:rsidRDefault="00516255">
      <w:pPr>
        <w:pStyle w:val="DefaultParagraphFont"/>
        <w:widowControl w:val="0"/>
        <w:autoSpaceDE w:val="0"/>
        <w:autoSpaceDN w:val="0"/>
        <w:adjustRightInd w:val="0"/>
        <w:spacing w:after="0" w:line="26"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39" w:lineRule="auto"/>
        <w:ind w:left="2400" w:hanging="448"/>
        <w:jc w:val="both"/>
        <w:rPr>
          <w:rFonts w:ascii="Arial" w:hAnsi="Arial" w:cs="Arial"/>
          <w:kern w:val="0"/>
          <w:sz w:val="20"/>
          <w:szCs w:val="20"/>
        </w:rPr>
      </w:pPr>
      <w:r>
        <w:rPr>
          <w:rFonts w:ascii="Arial" w:hAnsi="Arial" w:cs="Arial"/>
          <w:kern w:val="0"/>
          <w:sz w:val="20"/>
          <w:szCs w:val="20"/>
        </w:rPr>
        <w:t xml:space="preserve">The collagen-impregnated graft must never be re-sterilized. </w:t>
      </w:r>
    </w:p>
    <w:p w:rsidR="00516255" w:rsidRDefault="00516255">
      <w:pPr>
        <w:pStyle w:val="DefaultParagraphFont"/>
        <w:widowControl w:val="0"/>
        <w:autoSpaceDE w:val="0"/>
        <w:autoSpaceDN w:val="0"/>
        <w:adjustRightInd w:val="0"/>
        <w:spacing w:after="0" w:line="71"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7" w:lineRule="auto"/>
        <w:ind w:left="2400" w:right="840" w:hanging="448"/>
        <w:jc w:val="both"/>
        <w:rPr>
          <w:rFonts w:ascii="Arial" w:hAnsi="Arial" w:cs="Arial"/>
          <w:kern w:val="0"/>
          <w:sz w:val="20"/>
          <w:szCs w:val="20"/>
        </w:rPr>
      </w:pPr>
      <w:r>
        <w:rPr>
          <w:rFonts w:ascii="Arial" w:hAnsi="Arial" w:cs="Arial"/>
          <w:kern w:val="0"/>
          <w:sz w:val="20"/>
          <w:szCs w:val="20"/>
        </w:rPr>
        <w:t xml:space="preserve">Grafts contaminated with blood during the preceding procedures must not be re-used or re-sterilized. </w:t>
      </w:r>
    </w:p>
    <w:p w:rsidR="00516255" w:rsidRDefault="00516255">
      <w:pPr>
        <w:pStyle w:val="DefaultParagraphFont"/>
        <w:widowControl w:val="0"/>
        <w:autoSpaceDE w:val="0"/>
        <w:autoSpaceDN w:val="0"/>
        <w:adjustRightInd w:val="0"/>
        <w:spacing w:after="0" w:line="71"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39" w:lineRule="auto"/>
        <w:ind w:left="2400" w:right="820" w:hanging="448"/>
        <w:rPr>
          <w:rFonts w:ascii="Arial" w:hAnsi="Arial" w:cs="Arial"/>
          <w:kern w:val="0"/>
          <w:sz w:val="20"/>
          <w:szCs w:val="20"/>
        </w:rPr>
      </w:pPr>
      <w:r>
        <w:rPr>
          <w:rFonts w:ascii="Arial" w:hAnsi="Arial" w:cs="Arial"/>
          <w:kern w:val="0"/>
          <w:sz w:val="20"/>
          <w:szCs w:val="20"/>
        </w:rPr>
        <w:t xml:space="preserve">The vascular grafts must be handled so as to avoid contact with extraneous particles which, if they adhere to the graft wall, may generate emboli or undesirable interactions with the blood. </w:t>
      </w:r>
    </w:p>
    <w:p w:rsidR="00516255" w:rsidRDefault="00516255">
      <w:pPr>
        <w:pStyle w:val="DefaultParagraphFont"/>
        <w:widowControl w:val="0"/>
        <w:autoSpaceDE w:val="0"/>
        <w:autoSpaceDN w:val="0"/>
        <w:adjustRightInd w:val="0"/>
        <w:spacing w:after="0" w:line="71"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7" w:lineRule="auto"/>
        <w:ind w:left="2400" w:right="1800" w:hanging="448"/>
        <w:jc w:val="both"/>
        <w:rPr>
          <w:rFonts w:ascii="Arial" w:hAnsi="Arial" w:cs="Arial"/>
          <w:kern w:val="0"/>
          <w:sz w:val="20"/>
          <w:szCs w:val="20"/>
        </w:rPr>
      </w:pPr>
      <w:r>
        <w:rPr>
          <w:rFonts w:ascii="Arial" w:hAnsi="Arial" w:cs="Arial"/>
          <w:kern w:val="0"/>
          <w:sz w:val="20"/>
          <w:szCs w:val="20"/>
        </w:rPr>
        <w:t xml:space="preserve">Furthermore, surgical gloves used to handle grafts should not contain powders, preservatives or lubricants. </w:t>
      </w:r>
    </w:p>
    <w:p w:rsidR="00516255" w:rsidRDefault="00516255">
      <w:pPr>
        <w:pStyle w:val="DefaultParagraphFont"/>
        <w:widowControl w:val="0"/>
        <w:autoSpaceDE w:val="0"/>
        <w:autoSpaceDN w:val="0"/>
        <w:adjustRightInd w:val="0"/>
        <w:spacing w:after="0" w:line="22"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39" w:lineRule="auto"/>
        <w:ind w:left="2400" w:hanging="448"/>
        <w:jc w:val="both"/>
        <w:rPr>
          <w:rFonts w:ascii="Arial" w:hAnsi="Arial" w:cs="Arial"/>
          <w:kern w:val="0"/>
          <w:sz w:val="20"/>
          <w:szCs w:val="20"/>
        </w:rPr>
      </w:pPr>
      <w:r>
        <w:rPr>
          <w:rFonts w:ascii="Arial" w:hAnsi="Arial" w:cs="Arial"/>
          <w:kern w:val="0"/>
          <w:sz w:val="20"/>
          <w:szCs w:val="20"/>
        </w:rPr>
        <w:t xml:space="preserve">Avoid overstretching the graft; gently expand the graft to smooth the folds. </w:t>
      </w:r>
    </w:p>
    <w:p w:rsidR="00516255" w:rsidRDefault="00516255">
      <w:pPr>
        <w:pStyle w:val="DefaultParagraphFont"/>
        <w:widowControl w:val="0"/>
        <w:autoSpaceDE w:val="0"/>
        <w:autoSpaceDN w:val="0"/>
        <w:adjustRightInd w:val="0"/>
        <w:spacing w:after="0" w:line="74"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56" w:lineRule="auto"/>
        <w:ind w:left="2400" w:right="1400" w:hanging="448"/>
        <w:rPr>
          <w:rFonts w:ascii="Arial" w:hAnsi="Arial" w:cs="Arial"/>
          <w:kern w:val="0"/>
          <w:sz w:val="19"/>
          <w:szCs w:val="19"/>
        </w:rPr>
      </w:pPr>
      <w:r>
        <w:rPr>
          <w:rFonts w:ascii="Arial" w:hAnsi="Arial" w:cs="Arial"/>
          <w:kern w:val="0"/>
          <w:sz w:val="19"/>
          <w:szCs w:val="19"/>
        </w:rPr>
        <w:t xml:space="preserve">Avoid damaging the graft when handling, use atraumatic clamps and appropriate instruments (e.g. vascular clamps). Avoid using these instruments with undue force, otherwise the collagen coating or fabric will be damaged. </w:t>
      </w:r>
    </w:p>
    <w:p w:rsidR="00516255" w:rsidRDefault="00516255">
      <w:pPr>
        <w:pStyle w:val="DefaultParagraphFont"/>
        <w:widowControl w:val="0"/>
        <w:autoSpaceDE w:val="0"/>
        <w:autoSpaceDN w:val="0"/>
        <w:adjustRightInd w:val="0"/>
        <w:spacing w:after="0" w:line="10" w:lineRule="exact"/>
        <w:rPr>
          <w:rFonts w:ascii="Arial" w:hAnsi="Arial" w:cs="Arial"/>
          <w:kern w:val="0"/>
          <w:sz w:val="19"/>
          <w:szCs w:val="19"/>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39" w:lineRule="auto"/>
        <w:ind w:left="2400" w:hanging="448"/>
        <w:jc w:val="both"/>
        <w:rPr>
          <w:rFonts w:ascii="Arial" w:hAnsi="Arial" w:cs="Arial"/>
          <w:kern w:val="0"/>
          <w:sz w:val="20"/>
          <w:szCs w:val="20"/>
        </w:rPr>
      </w:pPr>
      <w:r>
        <w:rPr>
          <w:rFonts w:ascii="Arial" w:hAnsi="Arial" w:cs="Arial"/>
          <w:kern w:val="0"/>
          <w:sz w:val="20"/>
          <w:szCs w:val="20"/>
        </w:rPr>
        <w:t xml:space="preserve">Atraumatic needles are recommended. </w:t>
      </w:r>
    </w:p>
    <w:p w:rsidR="00516255" w:rsidRDefault="00516255">
      <w:pPr>
        <w:pStyle w:val="DefaultParagraphFont"/>
        <w:widowControl w:val="0"/>
        <w:autoSpaceDE w:val="0"/>
        <w:autoSpaceDN w:val="0"/>
        <w:adjustRightInd w:val="0"/>
        <w:spacing w:after="0" w:line="71"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7" w:lineRule="auto"/>
        <w:ind w:left="2400" w:right="1320" w:hanging="448"/>
        <w:jc w:val="both"/>
        <w:rPr>
          <w:rFonts w:ascii="Arial" w:hAnsi="Arial" w:cs="Arial"/>
          <w:kern w:val="0"/>
          <w:sz w:val="20"/>
          <w:szCs w:val="20"/>
        </w:rPr>
      </w:pPr>
      <w:r>
        <w:rPr>
          <w:rFonts w:ascii="Arial" w:hAnsi="Arial" w:cs="Arial"/>
          <w:kern w:val="0"/>
          <w:sz w:val="20"/>
          <w:szCs w:val="20"/>
        </w:rPr>
        <w:t>Low temperature ophthalmic cautery (</w:t>
      </w:r>
      <w:r>
        <w:rPr>
          <w:rFonts w:ascii="Arial" w:hAnsi="Arial" w:cs="Arial"/>
          <w:kern w:val="0"/>
          <w:sz w:val="20"/>
          <w:szCs w:val="20"/>
        </w:rPr>
        <w:t>≤</w:t>
      </w:r>
      <w:r>
        <w:rPr>
          <w:rFonts w:ascii="Arial" w:hAnsi="Arial" w:cs="Arial"/>
          <w:kern w:val="0"/>
          <w:sz w:val="20"/>
          <w:szCs w:val="20"/>
        </w:rPr>
        <w:t xml:space="preserve"> 704° C/1300° F) is recommended for cutting woven grafts to avoid fraying. </w:t>
      </w:r>
    </w:p>
    <w:p w:rsidR="00516255" w:rsidRDefault="00516255">
      <w:pPr>
        <w:pStyle w:val="DefaultParagraphFont"/>
        <w:widowControl w:val="0"/>
        <w:autoSpaceDE w:val="0"/>
        <w:autoSpaceDN w:val="0"/>
        <w:adjustRightInd w:val="0"/>
        <w:spacing w:after="0" w:line="71"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5" w:lineRule="auto"/>
        <w:ind w:left="2400" w:right="940" w:hanging="448"/>
        <w:jc w:val="both"/>
        <w:rPr>
          <w:rFonts w:ascii="Arial" w:hAnsi="Arial" w:cs="Arial"/>
          <w:kern w:val="0"/>
          <w:sz w:val="20"/>
          <w:szCs w:val="20"/>
        </w:rPr>
      </w:pPr>
      <w:r>
        <w:rPr>
          <w:rFonts w:ascii="Arial" w:hAnsi="Arial" w:cs="Arial"/>
          <w:kern w:val="0"/>
          <w:sz w:val="20"/>
          <w:szCs w:val="20"/>
        </w:rPr>
        <w:t xml:space="preserve">AlboGraft Removable Spiral Reinforcement Prosthesis (ASC Models) *: Avoid clamping the graft on its reinforced area. </w:t>
      </w:r>
    </w:p>
    <w:p w:rsidR="00516255" w:rsidRDefault="00516255">
      <w:pPr>
        <w:pStyle w:val="DefaultParagraphFont"/>
        <w:widowControl w:val="0"/>
        <w:autoSpaceDE w:val="0"/>
        <w:autoSpaceDN w:val="0"/>
        <w:adjustRightInd w:val="0"/>
        <w:spacing w:after="0" w:line="75"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5" w:lineRule="auto"/>
        <w:ind w:left="2400" w:right="740" w:hanging="448"/>
        <w:jc w:val="both"/>
        <w:rPr>
          <w:rFonts w:ascii="Arial" w:hAnsi="Arial" w:cs="Arial"/>
          <w:kern w:val="0"/>
          <w:sz w:val="20"/>
          <w:szCs w:val="20"/>
        </w:rPr>
      </w:pPr>
      <w:r>
        <w:rPr>
          <w:rFonts w:ascii="Arial" w:hAnsi="Arial" w:cs="Arial"/>
          <w:kern w:val="0"/>
          <w:sz w:val="20"/>
          <w:szCs w:val="20"/>
        </w:rPr>
        <w:t xml:space="preserve">AlboGraft Removable Spiral Reinforcement Prosthesis (ASC Models) *: Gently remove the support spiral, otherwise the collagen film will be damaged. </w:t>
      </w:r>
    </w:p>
    <w:p w:rsidR="00516255" w:rsidRDefault="00516255">
      <w:pPr>
        <w:pStyle w:val="DefaultParagraphFont"/>
        <w:widowControl w:val="0"/>
        <w:autoSpaceDE w:val="0"/>
        <w:autoSpaceDN w:val="0"/>
        <w:adjustRightInd w:val="0"/>
        <w:spacing w:after="0" w:line="75"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38" w:lineRule="auto"/>
        <w:ind w:left="2400" w:right="1200" w:hanging="448"/>
        <w:rPr>
          <w:rFonts w:ascii="Arial" w:hAnsi="Arial" w:cs="Arial"/>
          <w:kern w:val="0"/>
          <w:sz w:val="20"/>
          <w:szCs w:val="20"/>
        </w:rPr>
      </w:pPr>
      <w:r>
        <w:rPr>
          <w:rFonts w:ascii="Arial" w:hAnsi="Arial" w:cs="Arial"/>
          <w:kern w:val="0"/>
          <w:sz w:val="20"/>
          <w:szCs w:val="20"/>
        </w:rPr>
        <w:t xml:space="preserve">Care should be taken to ligate and/or cauterize lymphatics in the groin to minimize the occurrence of seroma formation and lymphatic collection after aorto-femoral or femoropopliteal reconstruction. </w:t>
      </w:r>
    </w:p>
    <w:p w:rsidR="00516255" w:rsidRDefault="00516255">
      <w:pPr>
        <w:pStyle w:val="DefaultParagraphFont"/>
        <w:widowControl w:val="0"/>
        <w:autoSpaceDE w:val="0"/>
        <w:autoSpaceDN w:val="0"/>
        <w:adjustRightInd w:val="0"/>
        <w:spacing w:after="0" w:line="74" w:lineRule="exact"/>
        <w:rPr>
          <w:rFonts w:ascii="Arial" w:hAnsi="Arial" w:cs="Arial"/>
          <w:kern w:val="0"/>
          <w:sz w:val="20"/>
          <w:szCs w:val="20"/>
        </w:rPr>
      </w:pPr>
    </w:p>
    <w:p w:rsidR="00516255" w:rsidRDefault="00516255">
      <w:pPr>
        <w:pStyle w:val="DefaultParagraphFont"/>
        <w:widowControl w:val="0"/>
        <w:numPr>
          <w:ilvl w:val="1"/>
          <w:numId w:val="6"/>
        </w:numPr>
        <w:tabs>
          <w:tab w:val="clear" w:pos="1440"/>
          <w:tab w:val="num" w:pos="2400"/>
        </w:tabs>
        <w:overflowPunct w:val="0"/>
        <w:autoSpaceDE w:val="0"/>
        <w:autoSpaceDN w:val="0"/>
        <w:adjustRightInd w:val="0"/>
        <w:spacing w:after="0" w:line="225" w:lineRule="auto"/>
        <w:ind w:left="2400" w:right="820" w:hanging="448"/>
        <w:jc w:val="both"/>
        <w:rPr>
          <w:rFonts w:ascii="Arial" w:hAnsi="Arial" w:cs="Arial"/>
          <w:kern w:val="0"/>
          <w:sz w:val="20"/>
          <w:szCs w:val="20"/>
        </w:rPr>
      </w:pPr>
      <w:r>
        <w:rPr>
          <w:rFonts w:ascii="Arial" w:hAnsi="Arial" w:cs="Arial"/>
          <w:kern w:val="0"/>
          <w:sz w:val="20"/>
          <w:szCs w:val="20"/>
        </w:rPr>
        <w:t xml:space="preserve">These prostheses should not be implanted in patients who exhibit sensitivity to polyester or materials of bovine origin. </w:t>
      </w:r>
    </w:p>
    <w:p w:rsidR="00516255" w:rsidRDefault="00516255">
      <w:pPr>
        <w:pStyle w:val="DefaultParagraphFont"/>
        <w:widowControl w:val="0"/>
        <w:autoSpaceDE w:val="0"/>
        <w:autoSpaceDN w:val="0"/>
        <w:adjustRightInd w:val="0"/>
        <w:spacing w:after="0" w:line="264" w:lineRule="exact"/>
        <w:rPr>
          <w:rFonts w:ascii="Arial" w:hAnsi="Arial" w:cs="Arial"/>
          <w:kern w:val="0"/>
          <w:sz w:val="20"/>
          <w:szCs w:val="20"/>
        </w:rPr>
      </w:pPr>
    </w:p>
    <w:p w:rsidR="00516255" w:rsidRDefault="00516255">
      <w:pPr>
        <w:pStyle w:val="DefaultParagraphFont"/>
        <w:widowControl w:val="0"/>
        <w:numPr>
          <w:ilvl w:val="0"/>
          <w:numId w:val="6"/>
        </w:numPr>
        <w:tabs>
          <w:tab w:val="clear" w:pos="720"/>
          <w:tab w:val="num" w:pos="1640"/>
        </w:tabs>
        <w:overflowPunct w:val="0"/>
        <w:autoSpaceDE w:val="0"/>
        <w:autoSpaceDN w:val="0"/>
        <w:adjustRightInd w:val="0"/>
        <w:spacing w:after="0" w:line="214" w:lineRule="auto"/>
        <w:ind w:left="1640" w:right="1360" w:hanging="641"/>
        <w:jc w:val="both"/>
        <w:rPr>
          <w:rFonts w:ascii="Arial" w:hAnsi="Arial" w:cs="Arial"/>
          <w:kern w:val="0"/>
        </w:rPr>
      </w:pPr>
      <w:r>
        <w:rPr>
          <w:rFonts w:ascii="Arial" w:hAnsi="Arial" w:cs="Arial"/>
          <w:kern w:val="0"/>
        </w:rPr>
        <w:t xml:space="preserve">Other relevant aspects of safety, including a summary of any field safety corrective action (FSCA including FSN) if applicable. </w:t>
      </w:r>
    </w:p>
    <w:p w:rsidR="00516255" w:rsidRDefault="00516255">
      <w:pPr>
        <w:pStyle w:val="DefaultParagraphFont"/>
        <w:widowControl w:val="0"/>
        <w:autoSpaceDE w:val="0"/>
        <w:autoSpaceDN w:val="0"/>
        <w:adjustRightInd w:val="0"/>
        <w:spacing w:after="0" w:line="57" w:lineRule="exact"/>
        <w:rPr>
          <w:rFonts w:ascii="Arial" w:hAnsi="Arial" w:cs="Arial"/>
          <w:kern w:val="0"/>
        </w:rPr>
      </w:pPr>
    </w:p>
    <w:p w:rsidR="00516255" w:rsidRDefault="00516255">
      <w:pPr>
        <w:pStyle w:val="DefaultParagraphFont"/>
        <w:widowControl w:val="0"/>
        <w:numPr>
          <w:ilvl w:val="2"/>
          <w:numId w:val="6"/>
        </w:numPr>
        <w:tabs>
          <w:tab w:val="clear" w:pos="2160"/>
          <w:tab w:val="num" w:pos="2400"/>
        </w:tabs>
        <w:overflowPunct w:val="0"/>
        <w:autoSpaceDE w:val="0"/>
        <w:autoSpaceDN w:val="0"/>
        <w:adjustRightInd w:val="0"/>
        <w:spacing w:after="0" w:line="266" w:lineRule="auto"/>
        <w:ind w:left="2400" w:right="760" w:hanging="352"/>
        <w:rPr>
          <w:rFonts w:ascii="Arial" w:hAnsi="Arial" w:cs="Arial"/>
          <w:kern w:val="0"/>
          <w:sz w:val="21"/>
          <w:szCs w:val="21"/>
        </w:rPr>
      </w:pPr>
      <w:r>
        <w:rPr>
          <w:rFonts w:ascii="Arial" w:hAnsi="Arial" w:cs="Arial"/>
          <w:kern w:val="0"/>
          <w:sz w:val="21"/>
          <w:szCs w:val="21"/>
        </w:rPr>
        <w:t xml:space="preserve">During 01 January 2019 to 31 May 2024, there were a total of 184 complaints associated with the subject device and a total of 47,011 devices sold, resulting in an overall cumulative complaint rate of 0.391%. The table below provides the complaint rate for each year. The rates of each complaint are in alignment with the frequency in the risk management documentation.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9" w:name="page10"/>
            <w:bookmarkEnd w:id="9"/>
            <w:r>
              <w:rPr>
                <w:noProof/>
              </w:rPr>
              <w:pict>
                <v:shape id="_x0000_s1043" type="#_x0000_t75" style="position:absolute;left:0;text-align:left;margin-left:40.3pt;margin-top:30.7pt;width:137.25pt;height:48.75pt;z-index:-25164083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10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b/>
          <w:bCs/>
          <w:i/>
          <w:iCs/>
          <w:kern w:val="0"/>
          <w:sz w:val="20"/>
          <w:szCs w:val="20"/>
        </w:rPr>
        <w:t>Complaints rates per year</w:t>
      </w:r>
    </w:p>
    <w:p w:rsidR="00516255" w:rsidRDefault="00516255">
      <w:pPr>
        <w:pStyle w:val="DefaultParagraphFont"/>
        <w:widowControl w:val="0"/>
        <w:autoSpaceDE w:val="0"/>
        <w:autoSpaceDN w:val="0"/>
        <w:adjustRightInd w:val="0"/>
        <w:spacing w:after="0" w:line="9"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2680"/>
        <w:gridCol w:w="800"/>
        <w:gridCol w:w="820"/>
        <w:gridCol w:w="820"/>
        <w:gridCol w:w="800"/>
        <w:gridCol w:w="920"/>
        <w:gridCol w:w="820"/>
        <w:gridCol w:w="820"/>
        <w:gridCol w:w="30"/>
      </w:tblGrid>
      <w:tr w:rsidR="00000000">
        <w:tblPrEx>
          <w:tblCellMar>
            <w:top w:w="0" w:type="dxa"/>
            <w:left w:w="0" w:type="dxa"/>
            <w:bottom w:w="0" w:type="dxa"/>
            <w:right w:w="0" w:type="dxa"/>
          </w:tblCellMar>
        </w:tblPrEx>
        <w:trPr>
          <w:trHeight w:val="409"/>
        </w:trPr>
        <w:tc>
          <w:tcPr>
            <w:tcW w:w="26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4"/>
                <w:kern w:val="0"/>
                <w:sz w:val="20"/>
                <w:szCs w:val="20"/>
              </w:rPr>
              <w:t>Complaints by Region / Year</w:t>
            </w:r>
          </w:p>
        </w:tc>
        <w:tc>
          <w:tcPr>
            <w:tcW w:w="80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2019</w:t>
            </w:r>
          </w:p>
        </w:tc>
        <w:tc>
          <w:tcPr>
            <w:tcW w:w="8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2020</w:t>
            </w:r>
          </w:p>
        </w:tc>
        <w:tc>
          <w:tcPr>
            <w:tcW w:w="8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2021</w:t>
            </w:r>
          </w:p>
        </w:tc>
        <w:tc>
          <w:tcPr>
            <w:tcW w:w="80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2022</w:t>
            </w:r>
          </w:p>
        </w:tc>
        <w:tc>
          <w:tcPr>
            <w:tcW w:w="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40"/>
              <w:jc w:val="right"/>
              <w:rPr>
                <w:rFonts w:ascii="Times New Roman" w:hAnsi="Times New Roman" w:cs="Times New Roman"/>
                <w:kern w:val="0"/>
              </w:rPr>
            </w:pPr>
            <w:r>
              <w:rPr>
                <w:rFonts w:ascii="Arial" w:hAnsi="Arial" w:cs="Arial"/>
                <w:b/>
                <w:bCs/>
                <w:kern w:val="0"/>
                <w:sz w:val="20"/>
                <w:szCs w:val="20"/>
              </w:rPr>
              <w:t>2023</w:t>
            </w:r>
          </w:p>
        </w:tc>
        <w:tc>
          <w:tcPr>
            <w:tcW w:w="8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0"/>
              <w:jc w:val="right"/>
              <w:rPr>
                <w:rFonts w:ascii="Times New Roman" w:hAnsi="Times New Roman" w:cs="Times New Roman"/>
                <w:kern w:val="0"/>
              </w:rPr>
            </w:pPr>
            <w:r>
              <w:rPr>
                <w:rFonts w:ascii="Arial" w:hAnsi="Arial" w:cs="Arial"/>
                <w:b/>
                <w:bCs/>
                <w:kern w:val="0"/>
                <w:sz w:val="20"/>
                <w:szCs w:val="20"/>
              </w:rPr>
              <w:t>2024*</w:t>
            </w:r>
          </w:p>
        </w:tc>
        <w:tc>
          <w:tcPr>
            <w:tcW w:w="8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Total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75"/>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8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Total Complaints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24</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184</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Total 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9,252</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7,459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7,058</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8,761</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10,372</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4,109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47,011</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Total Complaint Rate</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0.097%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0.107%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0.028%</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0.274%</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0.550%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2.044%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0.391%</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Europe</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2019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2021</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2022</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40"/>
              <w:jc w:val="right"/>
              <w:rPr>
                <w:rFonts w:ascii="Times New Roman" w:hAnsi="Times New Roman" w:cs="Times New Roman"/>
                <w:kern w:val="0"/>
              </w:rPr>
            </w:pPr>
            <w:r>
              <w:rPr>
                <w:rFonts w:ascii="Arial" w:hAnsi="Arial" w:cs="Arial"/>
                <w:b/>
                <w:bCs/>
                <w:kern w:val="0"/>
                <w:sz w:val="20"/>
                <w:szCs w:val="20"/>
              </w:rPr>
              <w:t>2023</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0"/>
              <w:jc w:val="right"/>
              <w:rPr>
                <w:rFonts w:ascii="Times New Roman" w:hAnsi="Times New Roman" w:cs="Times New Roman"/>
                <w:kern w:val="0"/>
              </w:rPr>
            </w:pPr>
            <w:r>
              <w:rPr>
                <w:rFonts w:ascii="Arial" w:hAnsi="Arial" w:cs="Arial"/>
                <w:b/>
                <w:bCs/>
                <w:kern w:val="0"/>
                <w:sz w:val="20"/>
                <w:szCs w:val="20"/>
              </w:rPr>
              <w:t>2024*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Total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5"/>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Complaints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15</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42</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83</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157</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7,837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5,748</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5,343</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6,258</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7,405</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3,008</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35,599</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Rate (complaints/sales)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0.089%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0.139%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0.037%</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0.240%</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0.567%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2.759%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0.441%</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Americas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2019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2021</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2022</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40"/>
              <w:jc w:val="right"/>
              <w:rPr>
                <w:rFonts w:ascii="Times New Roman" w:hAnsi="Times New Roman" w:cs="Times New Roman"/>
                <w:kern w:val="0"/>
              </w:rPr>
            </w:pPr>
            <w:r>
              <w:rPr>
                <w:rFonts w:ascii="Arial" w:hAnsi="Arial" w:cs="Arial"/>
                <w:b/>
                <w:bCs/>
                <w:kern w:val="0"/>
                <w:sz w:val="20"/>
                <w:szCs w:val="20"/>
              </w:rPr>
              <w:t>2023</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0"/>
              <w:jc w:val="right"/>
              <w:rPr>
                <w:rFonts w:ascii="Times New Roman" w:hAnsi="Times New Roman" w:cs="Times New Roman"/>
                <w:kern w:val="0"/>
              </w:rPr>
            </w:pPr>
            <w:r>
              <w:rPr>
                <w:rFonts w:ascii="Arial" w:hAnsi="Arial" w:cs="Arial"/>
                <w:b/>
                <w:bCs/>
                <w:kern w:val="0"/>
                <w:sz w:val="20"/>
                <w:szCs w:val="20"/>
              </w:rPr>
              <w:t>2024*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Total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Complaints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1,414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1,707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1,707</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2,474</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2,837</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918</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11,057</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Rate (complaints/sales)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0.141%</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0.364%</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0.035%</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0.109%</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Asia</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2019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00"/>
              <w:jc w:val="right"/>
              <w:rPr>
                <w:rFonts w:ascii="Times New Roman" w:hAnsi="Times New Roman" w:cs="Times New Roman"/>
                <w:kern w:val="0"/>
              </w:rPr>
            </w:pPr>
            <w:r>
              <w:rPr>
                <w:rFonts w:ascii="Arial" w:hAnsi="Arial" w:cs="Arial"/>
                <w:b/>
                <w:bCs/>
                <w:kern w:val="0"/>
                <w:sz w:val="20"/>
                <w:szCs w:val="20"/>
              </w:rPr>
              <w:t>2021</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2022</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40"/>
              <w:jc w:val="right"/>
              <w:rPr>
                <w:rFonts w:ascii="Times New Roman" w:hAnsi="Times New Roman" w:cs="Times New Roman"/>
                <w:kern w:val="0"/>
              </w:rPr>
            </w:pPr>
            <w:r>
              <w:rPr>
                <w:rFonts w:ascii="Arial" w:hAnsi="Arial" w:cs="Arial"/>
                <w:b/>
                <w:bCs/>
                <w:kern w:val="0"/>
                <w:sz w:val="20"/>
                <w:szCs w:val="20"/>
              </w:rPr>
              <w:t>2023</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0"/>
              <w:jc w:val="right"/>
              <w:rPr>
                <w:rFonts w:ascii="Times New Roman" w:hAnsi="Times New Roman" w:cs="Times New Roman"/>
                <w:kern w:val="0"/>
              </w:rPr>
            </w:pPr>
            <w:r>
              <w:rPr>
                <w:rFonts w:ascii="Arial" w:hAnsi="Arial" w:cs="Arial"/>
                <w:b/>
                <w:bCs/>
                <w:kern w:val="0"/>
                <w:sz w:val="20"/>
                <w:szCs w:val="20"/>
              </w:rPr>
              <w:t>2024*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0"/>
              <w:jc w:val="right"/>
              <w:rPr>
                <w:rFonts w:ascii="Times New Roman" w:hAnsi="Times New Roman" w:cs="Times New Roman"/>
                <w:kern w:val="0"/>
              </w:rPr>
            </w:pPr>
            <w:r>
              <w:rPr>
                <w:rFonts w:ascii="Arial" w:hAnsi="Arial" w:cs="Arial"/>
                <w:b/>
                <w:bCs/>
                <w:kern w:val="0"/>
                <w:sz w:val="20"/>
                <w:szCs w:val="20"/>
              </w:rPr>
              <w:t>Total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Complaints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15</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29</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130</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183</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355</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26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Rate (complaints/sales)</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8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9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10.769%</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0.546%</w:t>
            </w:r>
          </w:p>
        </w:tc>
        <w:tc>
          <w:tcPr>
            <w:tcW w:w="8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4.225%</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26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8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4" w:lineRule="exact"/>
        <w:rPr>
          <w:rFonts w:ascii="Times New Roman" w:hAnsi="Times New Roman" w:cs="Times New Roman"/>
          <w:kern w:val="0"/>
        </w:rPr>
      </w:pPr>
      <w:r>
        <w:rPr>
          <w:noProof/>
        </w:rPr>
        <w:pict>
          <v:shape id="_x0000_s1044" type="#_x0000_t75" style="position:absolute;margin-left:21.25pt;margin-top:-305.15pt;width:430.9pt;height:34.9pt;z-index:-251639808;mso-position-horizontal-relative:text;mso-position-vertical-relative:text" o:allowincell="f">
            <v:imagedata r:id="rId14" o:title=""/>
          </v:shape>
        </w:pict>
      </w:r>
      <w:r>
        <w:rPr>
          <w:noProof/>
        </w:rPr>
        <w:pict>
          <v:shape id="_x0000_s1045" type="#_x0000_t75" style="position:absolute;margin-left:21.25pt;margin-top:-215.75pt;width:430.9pt;height:17.5pt;z-index:-251638784;mso-position-horizontal-relative:text;mso-position-vertical-relative:text" o:allowincell="f">
            <v:imagedata r:id="rId15" o:title=""/>
          </v:shape>
        </w:pict>
      </w:r>
      <w:r>
        <w:rPr>
          <w:noProof/>
        </w:rPr>
        <w:pict>
          <v:shape id="_x0000_s1046" type="#_x0000_t75" style="position:absolute;margin-left:21.25pt;margin-top:-143.75pt;width:430.9pt;height:17.5pt;z-index:-251637760;mso-position-horizontal-relative:text;mso-position-vertical-relative:text" o:allowincell="f">
            <v:imagedata r:id="rId15" o:title=""/>
          </v:shape>
        </w:pict>
      </w:r>
      <w:r>
        <w:rPr>
          <w:noProof/>
        </w:rPr>
        <w:pict>
          <v:shape id="_x0000_s1047" type="#_x0000_t75" style="position:absolute;margin-left:21.25pt;margin-top:-71.75pt;width:430.9pt;height:17.5pt;z-index:-251636736;mso-position-horizontal-relative:text;mso-position-vertical-relative:text" o:allowincell="f">
            <v:imagedata r:id="rId15" o:title=""/>
          </v:shape>
        </w:pict>
      </w: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i/>
          <w:iCs/>
          <w:kern w:val="0"/>
          <w:sz w:val="16"/>
          <w:szCs w:val="16"/>
        </w:rPr>
        <w:t>*Through May</w:t>
      </w:r>
    </w:p>
    <w:p w:rsidR="00516255" w:rsidRDefault="00516255">
      <w:pPr>
        <w:pStyle w:val="DefaultParagraphFont"/>
        <w:widowControl w:val="0"/>
        <w:autoSpaceDE w:val="0"/>
        <w:autoSpaceDN w:val="0"/>
        <w:adjustRightInd w:val="0"/>
        <w:spacing w:after="0" w:line="22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b/>
          <w:bCs/>
          <w:i/>
          <w:iCs/>
          <w:kern w:val="0"/>
          <w:sz w:val="22"/>
          <w:szCs w:val="22"/>
        </w:rPr>
        <w:t>Complaint rates by model type per year</w:t>
      </w:r>
    </w:p>
    <w:p w:rsidR="00516255" w:rsidRDefault="00516255">
      <w:pPr>
        <w:pStyle w:val="DefaultParagraphFont"/>
        <w:widowControl w:val="0"/>
        <w:autoSpaceDE w:val="0"/>
        <w:autoSpaceDN w:val="0"/>
        <w:adjustRightInd w:val="0"/>
        <w:spacing w:after="0" w:line="11"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720"/>
        <w:gridCol w:w="1180"/>
        <w:gridCol w:w="1180"/>
        <w:gridCol w:w="1180"/>
        <w:gridCol w:w="1180"/>
        <w:gridCol w:w="1180"/>
        <w:gridCol w:w="1200"/>
        <w:gridCol w:w="30"/>
      </w:tblGrid>
      <w:tr w:rsidR="00000000">
        <w:tblPrEx>
          <w:tblCellMar>
            <w:top w:w="0" w:type="dxa"/>
            <w:left w:w="0" w:type="dxa"/>
            <w:bottom w:w="0" w:type="dxa"/>
            <w:right w:w="0" w:type="dxa"/>
          </w:tblCellMar>
        </w:tblPrEx>
        <w:trPr>
          <w:trHeight w:val="234"/>
        </w:trPr>
        <w:tc>
          <w:tcPr>
            <w:tcW w:w="17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Model ID</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Year</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80"/>
              <w:jc w:val="right"/>
              <w:rPr>
                <w:rFonts w:ascii="Times New Roman" w:hAnsi="Times New Roman" w:cs="Times New Roman"/>
                <w:kern w:val="0"/>
              </w:rPr>
            </w:pPr>
            <w:r>
              <w:rPr>
                <w:rFonts w:ascii="Arial" w:hAnsi="Arial" w:cs="Arial"/>
                <w:b/>
                <w:bCs/>
                <w:kern w:val="0"/>
                <w:sz w:val="20"/>
                <w:szCs w:val="20"/>
              </w:rPr>
              <w:t>#</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80"/>
              <w:jc w:val="right"/>
              <w:rPr>
                <w:rFonts w:ascii="Times New Roman" w:hAnsi="Times New Roman" w:cs="Times New Roman"/>
                <w:kern w:val="0"/>
              </w:rPr>
            </w:pPr>
            <w:r>
              <w:rPr>
                <w:rFonts w:ascii="Arial" w:hAnsi="Arial" w:cs="Arial"/>
                <w:b/>
                <w:bCs/>
                <w:w w:val="95"/>
                <w:kern w:val="0"/>
                <w:sz w:val="20"/>
                <w:szCs w:val="20"/>
              </w:rPr>
              <w:t># Devices</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Complaint</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 Adverse</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Adverse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b/>
                <w:bCs/>
                <w:w w:val="99"/>
                <w:kern w:val="0"/>
                <w:sz w:val="20"/>
                <w:szCs w:val="20"/>
              </w:rPr>
              <w:t>Complaints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20"/>
              <w:jc w:val="right"/>
              <w:rPr>
                <w:rFonts w:ascii="Times New Roman" w:hAnsi="Times New Roman" w:cs="Times New Roman"/>
                <w:kern w:val="0"/>
              </w:rPr>
            </w:pPr>
            <w:r>
              <w:rPr>
                <w:rFonts w:ascii="Arial" w:hAnsi="Arial" w:cs="Arial"/>
                <w:b/>
                <w:bCs/>
                <w:kern w:val="0"/>
                <w:sz w:val="20"/>
                <w:szCs w:val="20"/>
              </w:rPr>
              <w:t>sold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rate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events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event rate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AMC: Knitted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2848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0.176%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Straight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55"/>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3"/>
                <w:szCs w:val="13"/>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2313</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0.130%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0.130%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79"/>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400"/>
              <w:rPr>
                <w:rFonts w:ascii="Times New Roman" w:hAnsi="Times New Roman" w:cs="Times New Roman"/>
                <w:kern w:val="0"/>
              </w:rPr>
            </w:pPr>
            <w:r>
              <w:rPr>
                <w:rFonts w:ascii="Arial" w:hAnsi="Arial" w:cs="Arial"/>
                <w:kern w:val="0"/>
                <w:sz w:val="20"/>
                <w:szCs w:val="20"/>
              </w:rPr>
              <w:t>2021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jc w:val="right"/>
              <w:rPr>
                <w:rFonts w:ascii="Times New Roman" w:hAnsi="Times New Roman" w:cs="Times New Roman"/>
                <w:kern w:val="0"/>
              </w:rPr>
            </w:pPr>
            <w:r>
              <w:rPr>
                <w:rFonts w:ascii="Arial" w:hAnsi="Arial" w:cs="Arial"/>
                <w:kern w:val="0"/>
                <w:sz w:val="20"/>
                <w:szCs w:val="20"/>
              </w:rPr>
              <w:t>2251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2531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0.356%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0.040%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2782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0.755%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7"/>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3"/>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1156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2.509%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67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13881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0.483%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0.029%</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8"/>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AMC: Knitted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2224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0.135%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0.045%</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20"/>
              <w:rPr>
                <w:rFonts w:ascii="Times New Roman" w:hAnsi="Times New Roman" w:cs="Times New Roman"/>
                <w:kern w:val="0"/>
              </w:rPr>
            </w:pPr>
            <w:r>
              <w:rPr>
                <w:rFonts w:ascii="Arial" w:hAnsi="Arial" w:cs="Arial"/>
                <w:kern w:val="0"/>
                <w:sz w:val="20"/>
                <w:szCs w:val="20"/>
              </w:rPr>
              <w:t>Bifurcated</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52"/>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3"/>
                <w:szCs w:val="13"/>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1796</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0.056%</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0.056%</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82"/>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1721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0.116%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0.116%</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2314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0.519%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0.043%</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2636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0.076%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915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1.858%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0.219%</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11606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0.060%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48" type="#_x0000_t75" style="position:absolute;margin-left:21.5pt;margin-top:-241.8pt;width:446.6pt;height:29.5pt;z-index:-251635712;mso-position-horizontal-relative:text;mso-position-vertical-relative:text" o:allowincell="f">
            <v:imagedata r:id="rId16" o:title=""/>
          </v:shape>
        </w:pict>
      </w:r>
      <w:r>
        <w:rPr>
          <w:noProof/>
        </w:rPr>
        <w:pict>
          <v:shape id="_x0000_s1049" type="#_x0000_t75" style="position:absolute;margin-left:21pt;margin-top:-136.8pt;width:.5pt;height:.5pt;z-index:-251634688;mso-position-horizontal-relative:text;mso-position-vertical-relative:text" o:allowincell="f">
            <v:imagedata r:id="rId17"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0" w:name="page11"/>
            <w:bookmarkEnd w:id="10"/>
            <w:r>
              <w:rPr>
                <w:noProof/>
              </w:rPr>
              <w:pict>
                <v:shape id="_x0000_s1050" type="#_x0000_t75" style="position:absolute;left:0;text-align:left;margin-left:40.3pt;margin-top:30.7pt;width:137.25pt;height:48.75pt;z-index:-25163366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11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720"/>
        <w:gridCol w:w="1180"/>
        <w:gridCol w:w="1180"/>
        <w:gridCol w:w="1180"/>
        <w:gridCol w:w="1180"/>
        <w:gridCol w:w="1180"/>
        <w:gridCol w:w="1200"/>
        <w:gridCol w:w="30"/>
      </w:tblGrid>
      <w:tr w:rsidR="00000000">
        <w:tblPrEx>
          <w:tblCellMar>
            <w:top w:w="0" w:type="dxa"/>
            <w:left w:w="0" w:type="dxa"/>
            <w:bottom w:w="0" w:type="dxa"/>
            <w:right w:w="0" w:type="dxa"/>
          </w:tblCellMar>
        </w:tblPrEx>
        <w:trPr>
          <w:trHeight w:val="234"/>
        </w:trPr>
        <w:tc>
          <w:tcPr>
            <w:tcW w:w="17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Model ID</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Year</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880"/>
              <w:jc w:val="right"/>
              <w:rPr>
                <w:rFonts w:ascii="Times New Roman" w:hAnsi="Times New Roman" w:cs="Times New Roman"/>
                <w:kern w:val="0"/>
              </w:rPr>
            </w:pPr>
            <w:r>
              <w:rPr>
                <w:rFonts w:ascii="Arial" w:hAnsi="Arial" w:cs="Arial"/>
                <w:b/>
                <w:bCs/>
                <w:kern w:val="0"/>
                <w:sz w:val="20"/>
                <w:szCs w:val="20"/>
              </w:rPr>
              <w:t>#</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180"/>
              <w:jc w:val="right"/>
              <w:rPr>
                <w:rFonts w:ascii="Times New Roman" w:hAnsi="Times New Roman" w:cs="Times New Roman"/>
                <w:kern w:val="0"/>
              </w:rPr>
            </w:pPr>
            <w:r>
              <w:rPr>
                <w:rFonts w:ascii="Arial" w:hAnsi="Arial" w:cs="Arial"/>
                <w:b/>
                <w:bCs/>
                <w:w w:val="95"/>
                <w:kern w:val="0"/>
                <w:sz w:val="20"/>
                <w:szCs w:val="20"/>
              </w:rPr>
              <w:t># Devices</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Complaint</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 Adverse</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Adverse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b/>
                <w:bCs/>
                <w:w w:val="99"/>
                <w:kern w:val="0"/>
                <w:sz w:val="20"/>
                <w:szCs w:val="20"/>
              </w:rPr>
              <w:t>Complaints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right="620"/>
              <w:jc w:val="right"/>
              <w:rPr>
                <w:rFonts w:ascii="Times New Roman" w:hAnsi="Times New Roman" w:cs="Times New Roman"/>
                <w:kern w:val="0"/>
              </w:rPr>
            </w:pPr>
            <w:r>
              <w:rPr>
                <w:rFonts w:ascii="Arial" w:hAnsi="Arial" w:cs="Arial"/>
                <w:b/>
                <w:bCs/>
                <w:kern w:val="0"/>
                <w:sz w:val="20"/>
                <w:szCs w:val="20"/>
              </w:rPr>
              <w:t>sold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rate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events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event rate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ASC: Knitted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1040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Straight with</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55"/>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3"/>
                <w:szCs w:val="13"/>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858</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0.233%</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79"/>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Removable</w:t>
            </w: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85"/>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2021</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733</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49"/>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95" w:lineRule="exact"/>
              <w:ind w:left="120"/>
              <w:rPr>
                <w:rFonts w:ascii="Times New Roman" w:hAnsi="Times New Roman" w:cs="Times New Roman"/>
                <w:kern w:val="0"/>
              </w:rPr>
            </w:pPr>
            <w:r>
              <w:rPr>
                <w:rFonts w:ascii="Arial" w:hAnsi="Arial" w:cs="Arial"/>
                <w:kern w:val="0"/>
                <w:sz w:val="20"/>
                <w:szCs w:val="20"/>
              </w:rPr>
              <w:t>External Spiral</w:t>
            </w: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2"/>
                <w:szCs w:val="1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4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Support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813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814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2.211%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426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1.878%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7"/>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3"/>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4684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0.598%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ATC: Woven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2788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0.036%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Straight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64"/>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2232</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0.090%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70"/>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2027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2709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0.111%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3617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1397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2.004%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42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14770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0.284%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8"/>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ATC: Woven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352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20"/>
              <w:rPr>
                <w:rFonts w:ascii="Times New Roman" w:hAnsi="Times New Roman" w:cs="Times New Roman"/>
                <w:kern w:val="0"/>
              </w:rPr>
            </w:pPr>
            <w:r>
              <w:rPr>
                <w:rFonts w:ascii="Arial" w:hAnsi="Arial" w:cs="Arial"/>
                <w:kern w:val="0"/>
                <w:sz w:val="20"/>
                <w:szCs w:val="20"/>
              </w:rPr>
              <w:t>Bifurcated</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52"/>
        </w:trPr>
        <w:tc>
          <w:tcPr>
            <w:tcW w:w="17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3"/>
                <w:szCs w:val="13"/>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260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82"/>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326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394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1.147%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215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0.930%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8</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2070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0.386%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Unknown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2019</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352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260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2021</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326</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394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523</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0.382%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0.382%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0"/>
              <w:rPr>
                <w:rFonts w:ascii="Times New Roman" w:hAnsi="Times New Roman" w:cs="Times New Roman"/>
                <w:kern w:val="0"/>
              </w:rPr>
            </w:pPr>
            <w:r>
              <w:rPr>
                <w:rFonts w:ascii="Arial" w:hAnsi="Arial" w:cs="Arial"/>
                <w:kern w:val="0"/>
                <w:sz w:val="20"/>
                <w:szCs w:val="20"/>
              </w:rPr>
              <w:t>2024</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215</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0.000%</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7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380"/>
              <w:rPr>
                <w:rFonts w:ascii="Times New Roman" w:hAnsi="Times New Roman" w:cs="Times New Roman"/>
                <w:kern w:val="0"/>
              </w:rPr>
            </w:pPr>
            <w:r>
              <w:rPr>
                <w:rFonts w:ascii="Arial" w:hAnsi="Arial" w:cs="Arial"/>
                <w:kern w:val="0"/>
                <w:sz w:val="20"/>
                <w:szCs w:val="20"/>
              </w:rPr>
              <w:t>Total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2070</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0.097%</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2</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jc w:val="right"/>
              <w:rPr>
                <w:rFonts w:ascii="Times New Roman" w:hAnsi="Times New Roman" w:cs="Times New Roman"/>
                <w:kern w:val="0"/>
              </w:rPr>
            </w:pPr>
            <w:r>
              <w:rPr>
                <w:rFonts w:ascii="Arial" w:hAnsi="Arial" w:cs="Arial"/>
                <w:kern w:val="0"/>
                <w:sz w:val="20"/>
                <w:szCs w:val="20"/>
              </w:rPr>
              <w:t>0.097%</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6"/>
        </w:trPr>
        <w:tc>
          <w:tcPr>
            <w:tcW w:w="17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83" w:lineRule="exact"/>
        <w:rPr>
          <w:rFonts w:ascii="Times New Roman" w:hAnsi="Times New Roman" w:cs="Times New Roman"/>
          <w:kern w:val="0"/>
        </w:rPr>
      </w:pPr>
      <w:r>
        <w:rPr>
          <w:noProof/>
        </w:rPr>
        <w:pict>
          <v:shape id="_x0000_s1051" type="#_x0000_t75" style="position:absolute;margin-left:21.5pt;margin-top:-453.25pt;width:446.6pt;height:29.5pt;z-index:-251632640;mso-position-horizontal-relative:text;mso-position-vertical-relative:text" o:allowincell="f">
            <v:imagedata r:id="rId16" o:title=""/>
          </v:shape>
        </w:pict>
      </w:r>
      <w:r>
        <w:rPr>
          <w:noProof/>
        </w:rPr>
        <w:pict>
          <v:shape id="_x0000_s1052" type="#_x0000_t75" style="position:absolute;margin-left:21pt;margin-top:-333.25pt;width:.5pt;height:.5pt;z-index:-251631616;mso-position-horizontal-relative:text;mso-position-vertical-relative:text" o:allowincell="f">
            <v:imagedata r:id="rId17" o:title=""/>
          </v:shape>
        </w:pict>
      </w: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kern w:val="0"/>
          <w:sz w:val="22"/>
          <w:szCs w:val="22"/>
        </w:rPr>
        <w:t>Complaints by type per year</w:t>
      </w:r>
    </w:p>
    <w:p w:rsidR="00516255" w:rsidRDefault="00516255">
      <w:pPr>
        <w:pStyle w:val="DefaultParagraphFont"/>
        <w:widowControl w:val="0"/>
        <w:autoSpaceDE w:val="0"/>
        <w:autoSpaceDN w:val="0"/>
        <w:adjustRightInd w:val="0"/>
        <w:spacing w:after="0" w:line="11"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3240"/>
        <w:gridCol w:w="560"/>
        <w:gridCol w:w="560"/>
        <w:gridCol w:w="560"/>
        <w:gridCol w:w="540"/>
        <w:gridCol w:w="560"/>
        <w:gridCol w:w="660"/>
        <w:gridCol w:w="600"/>
        <w:gridCol w:w="620"/>
      </w:tblGrid>
      <w:tr w:rsidR="00000000">
        <w:tblPrEx>
          <w:tblCellMar>
            <w:top w:w="0" w:type="dxa"/>
            <w:left w:w="0" w:type="dxa"/>
            <w:bottom w:w="0" w:type="dxa"/>
            <w:right w:w="0" w:type="dxa"/>
          </w:tblCellMar>
        </w:tblPrEx>
        <w:trPr>
          <w:trHeight w:val="198"/>
        </w:trPr>
        <w:tc>
          <w:tcPr>
            <w:tcW w:w="3240" w:type="dxa"/>
            <w:tcBorders>
              <w:top w:val="single" w:sz="8" w:space="0" w:color="auto"/>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b/>
                <w:bCs/>
                <w:kern w:val="0"/>
                <w:sz w:val="18"/>
                <w:szCs w:val="18"/>
              </w:rPr>
              <w:t>Complaint Category</w:t>
            </w:r>
          </w:p>
        </w:tc>
        <w:tc>
          <w:tcPr>
            <w:tcW w:w="5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b/>
                <w:bCs/>
                <w:kern w:val="0"/>
                <w:sz w:val="18"/>
                <w:szCs w:val="18"/>
              </w:rPr>
              <w:t>2019</w:t>
            </w:r>
          </w:p>
        </w:tc>
        <w:tc>
          <w:tcPr>
            <w:tcW w:w="5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b/>
                <w:bCs/>
                <w:kern w:val="0"/>
                <w:sz w:val="18"/>
                <w:szCs w:val="18"/>
              </w:rPr>
              <w:t>2020</w:t>
            </w:r>
          </w:p>
        </w:tc>
        <w:tc>
          <w:tcPr>
            <w:tcW w:w="5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b/>
                <w:bCs/>
                <w:kern w:val="0"/>
                <w:sz w:val="18"/>
                <w:szCs w:val="18"/>
              </w:rPr>
              <w:t>2021</w:t>
            </w:r>
          </w:p>
        </w:tc>
        <w:tc>
          <w:tcPr>
            <w:tcW w:w="54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b/>
                <w:bCs/>
                <w:kern w:val="0"/>
                <w:sz w:val="18"/>
                <w:szCs w:val="18"/>
              </w:rPr>
              <w:t>2022</w:t>
            </w:r>
          </w:p>
        </w:tc>
        <w:tc>
          <w:tcPr>
            <w:tcW w:w="5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b/>
                <w:bCs/>
                <w:kern w:val="0"/>
                <w:sz w:val="18"/>
                <w:szCs w:val="18"/>
              </w:rPr>
              <w:t>2023</w:t>
            </w:r>
          </w:p>
        </w:tc>
        <w:tc>
          <w:tcPr>
            <w:tcW w:w="66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b/>
                <w:bCs/>
                <w:kern w:val="0"/>
                <w:sz w:val="18"/>
                <w:szCs w:val="18"/>
              </w:rPr>
              <w:t>2024*</w:t>
            </w:r>
          </w:p>
        </w:tc>
        <w:tc>
          <w:tcPr>
            <w:tcW w:w="60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b/>
                <w:bCs/>
                <w:kern w:val="0"/>
                <w:sz w:val="18"/>
                <w:szCs w:val="18"/>
              </w:rPr>
              <w:t>Total</w:t>
            </w:r>
          </w:p>
        </w:tc>
        <w:tc>
          <w:tcPr>
            <w:tcW w:w="62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b/>
                <w:bCs/>
                <w:kern w:val="0"/>
                <w:sz w:val="18"/>
                <w:szCs w:val="18"/>
              </w:rPr>
              <w:t>Rate</w:t>
            </w: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Red temperature indicator**</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42</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29</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71</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0.151</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13"/>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Defective temperature indicator**</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7</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46</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54</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0.115</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Packaging issue</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8</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2</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4</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24</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0.051</w:t>
            </w:r>
          </w:p>
        </w:tc>
      </w:tr>
      <w:tr w:rsidR="00000000">
        <w:tblPrEx>
          <w:tblCellMar>
            <w:top w:w="0" w:type="dxa"/>
            <w:left w:w="0" w:type="dxa"/>
            <w:bottom w:w="0" w:type="dxa"/>
            <w:right w:w="0" w:type="dxa"/>
          </w:tblCellMar>
        </w:tblPrEx>
        <w:trPr>
          <w:trHeight w:val="60"/>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Shipping damage</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9</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0</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1</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10</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0.021</w:t>
            </w:r>
          </w:p>
        </w:tc>
      </w:tr>
      <w:tr w:rsidR="00000000">
        <w:tblPrEx>
          <w:tblCellMar>
            <w:top w:w="0" w:type="dxa"/>
            <w:left w:w="0" w:type="dxa"/>
            <w:bottom w:w="0" w:type="dxa"/>
            <w:right w:w="0" w:type="dxa"/>
          </w:tblCellMar>
        </w:tblPrEx>
        <w:trPr>
          <w:trHeight w:val="60"/>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Difficult to remove the monofilament</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1</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4</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5</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0.011</w:t>
            </w:r>
          </w:p>
        </w:tc>
      </w:tr>
      <w:tr w:rsidR="00000000">
        <w:tblPrEx>
          <w:tblCellMar>
            <w:top w:w="0" w:type="dxa"/>
            <w:left w:w="0" w:type="dxa"/>
            <w:bottom w:w="0" w:type="dxa"/>
            <w:right w:w="0" w:type="dxa"/>
          </w:tblCellMar>
        </w:tblPrEx>
        <w:trPr>
          <w:trHeight w:val="60"/>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Hole in the graft</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4</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0.009</w:t>
            </w:r>
          </w:p>
        </w:tc>
      </w:tr>
      <w:tr w:rsidR="00000000">
        <w:tblPrEx>
          <w:tblCellMar>
            <w:top w:w="0" w:type="dxa"/>
            <w:left w:w="0" w:type="dxa"/>
            <w:bottom w:w="0" w:type="dxa"/>
            <w:right w:w="0" w:type="dxa"/>
          </w:tblCellMar>
        </w:tblPrEx>
        <w:trPr>
          <w:trHeight w:val="60"/>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Contamination by the user</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2</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3</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0.006</w:t>
            </w:r>
          </w:p>
        </w:tc>
      </w:tr>
      <w:tr w:rsidR="00000000">
        <w:tblPrEx>
          <w:tblCellMar>
            <w:top w:w="0" w:type="dxa"/>
            <w:left w:w="0" w:type="dxa"/>
            <w:bottom w:w="0" w:type="dxa"/>
            <w:right w:w="0" w:type="dxa"/>
          </w:tblCellMar>
        </w:tblPrEx>
        <w:trPr>
          <w:trHeight w:val="60"/>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53" type="#_x0000_t75" style="position:absolute;margin-left:21.5pt;margin-top:-112.15pt;width:402.3pt;height:10.45pt;z-index:-251630592;mso-position-horizontal-relative:text;mso-position-vertical-relative:text" o:allowincell="f">
            <v:imagedata r:id="rId18"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6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1" w:name="page12"/>
            <w:bookmarkEnd w:id="11"/>
            <w:r>
              <w:rPr>
                <w:noProof/>
              </w:rPr>
              <w:pict>
                <v:shape id="_x0000_s1054" type="#_x0000_t75" style="position:absolute;left:0;text-align:left;margin-left:40.3pt;margin-top:30.7pt;width:137.25pt;height:48.75pt;z-index:-25162956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12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55" type="#_x0000_t75" style="position:absolute;margin-left:21pt;margin-top:44.4pt;width:403.3pt;height:69pt;z-index:-251628544;mso-position-horizontal-relative:text;mso-position-vertical-relative:text" o:allowincell="f">
            <v:imagedata r:id="rId19"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2" w:lineRule="exact"/>
        <w:rPr>
          <w:rFonts w:ascii="Times New Roman" w:hAnsi="Times New Roman" w:cs="Times New Roman"/>
          <w:kern w:val="0"/>
        </w:rPr>
      </w:pPr>
    </w:p>
    <w:tbl>
      <w:tblPr>
        <w:tblW w:w="0" w:type="auto"/>
        <w:tblInd w:w="420" w:type="dxa"/>
        <w:tblLayout w:type="fixed"/>
        <w:tblCellMar>
          <w:left w:w="0" w:type="dxa"/>
          <w:right w:w="0" w:type="dxa"/>
        </w:tblCellMar>
        <w:tblLook w:val="0000" w:firstRow="0" w:lastRow="0" w:firstColumn="0" w:lastColumn="0" w:noHBand="0" w:noVBand="0"/>
      </w:tblPr>
      <w:tblGrid>
        <w:gridCol w:w="3260"/>
        <w:gridCol w:w="580"/>
        <w:gridCol w:w="580"/>
        <w:gridCol w:w="580"/>
        <w:gridCol w:w="560"/>
        <w:gridCol w:w="580"/>
        <w:gridCol w:w="680"/>
        <w:gridCol w:w="620"/>
        <w:gridCol w:w="620"/>
      </w:tblGrid>
      <w:tr w:rsidR="00000000">
        <w:tblPrEx>
          <w:tblCellMar>
            <w:top w:w="0" w:type="dxa"/>
            <w:left w:w="0" w:type="dxa"/>
            <w:bottom w:w="0" w:type="dxa"/>
            <w:right w:w="0" w:type="dxa"/>
          </w:tblCellMar>
        </w:tblPrEx>
        <w:trPr>
          <w:trHeight w:val="207"/>
        </w:trPr>
        <w:tc>
          <w:tcPr>
            <w:tcW w:w="3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Complaint Category</w:t>
            </w: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2019</w:t>
            </w: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2020</w:t>
            </w: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2021</w:t>
            </w: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2022</w:t>
            </w: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2023</w:t>
            </w:r>
          </w:p>
        </w:tc>
        <w:tc>
          <w:tcPr>
            <w:tcW w:w="6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2024*</w:t>
            </w: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Total</w:t>
            </w: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Rate</w:t>
            </w:r>
          </w:p>
        </w:tc>
      </w:tr>
      <w:tr w:rsidR="00000000">
        <w:tblPrEx>
          <w:tblCellMar>
            <w:top w:w="0" w:type="dxa"/>
            <w:left w:w="0" w:type="dxa"/>
            <w:bottom w:w="0" w:type="dxa"/>
            <w:right w:w="0" w:type="dxa"/>
          </w:tblCellMar>
        </w:tblPrEx>
        <w:trPr>
          <w:trHeight w:val="213"/>
        </w:trPr>
        <w:tc>
          <w:tcPr>
            <w:tcW w:w="3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Barcode error</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0.004</w:t>
            </w:r>
          </w:p>
        </w:tc>
      </w:tr>
      <w:tr w:rsidR="00000000">
        <w:tblPrEx>
          <w:tblCellMar>
            <w:top w:w="0" w:type="dxa"/>
            <w:left w:w="0" w:type="dxa"/>
            <w:bottom w:w="0" w:type="dxa"/>
            <w:right w:w="0" w:type="dxa"/>
          </w:tblCellMar>
        </w:tblPrEx>
        <w:trPr>
          <w:trHeight w:val="57"/>
        </w:trPr>
        <w:tc>
          <w:tcPr>
            <w:tcW w:w="3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11"/>
        </w:trPr>
        <w:tc>
          <w:tcPr>
            <w:tcW w:w="3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Graft thrombosis/occlusion</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0.004</w:t>
            </w:r>
          </w:p>
        </w:tc>
      </w:tr>
      <w:tr w:rsidR="00000000">
        <w:tblPrEx>
          <w:tblCellMar>
            <w:top w:w="0" w:type="dxa"/>
            <w:left w:w="0" w:type="dxa"/>
            <w:bottom w:w="0" w:type="dxa"/>
            <w:right w:w="0" w:type="dxa"/>
          </w:tblCellMar>
        </w:tblPrEx>
        <w:trPr>
          <w:trHeight w:val="60"/>
        </w:trPr>
        <w:tc>
          <w:tcPr>
            <w:tcW w:w="3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Leaking</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1</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1</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0.004</w:t>
            </w:r>
          </w:p>
        </w:tc>
      </w:tr>
      <w:tr w:rsidR="00000000">
        <w:tblPrEx>
          <w:tblCellMar>
            <w:top w:w="0" w:type="dxa"/>
            <w:left w:w="0" w:type="dxa"/>
            <w:bottom w:w="0" w:type="dxa"/>
            <w:right w:w="0" w:type="dxa"/>
          </w:tblCellMar>
        </w:tblPrEx>
        <w:trPr>
          <w:trHeight w:val="60"/>
        </w:trPr>
        <w:tc>
          <w:tcPr>
            <w:tcW w:w="3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11"/>
        </w:trPr>
        <w:tc>
          <w:tcPr>
            <w:tcW w:w="3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w w:val="93"/>
                <w:kern w:val="0"/>
                <w:sz w:val="18"/>
                <w:szCs w:val="18"/>
              </w:rPr>
              <w:t>Service issue - incorrect product delivered</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w:t>
            </w:r>
          </w:p>
        </w:tc>
        <w:tc>
          <w:tcPr>
            <w:tcW w:w="5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0</w:t>
            </w:r>
          </w:p>
        </w:tc>
        <w:tc>
          <w:tcPr>
            <w:tcW w:w="6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2</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0.004</w:t>
            </w:r>
          </w:p>
        </w:tc>
      </w:tr>
    </w:tbl>
    <w:p w:rsidR="00516255" w:rsidRDefault="00516255">
      <w:pPr>
        <w:pStyle w:val="DefaultParagraphFont"/>
        <w:widowControl w:val="0"/>
        <w:autoSpaceDE w:val="0"/>
        <w:autoSpaceDN w:val="0"/>
        <w:adjustRightInd w:val="0"/>
        <w:spacing w:after="0" w:line="57"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3240"/>
        <w:gridCol w:w="560"/>
        <w:gridCol w:w="560"/>
        <w:gridCol w:w="560"/>
        <w:gridCol w:w="540"/>
        <w:gridCol w:w="560"/>
        <w:gridCol w:w="660"/>
        <w:gridCol w:w="600"/>
        <w:gridCol w:w="620"/>
      </w:tblGrid>
      <w:tr w:rsidR="00000000">
        <w:tblPrEx>
          <w:tblCellMar>
            <w:top w:w="0" w:type="dxa"/>
            <w:left w:w="0" w:type="dxa"/>
            <w:bottom w:w="0" w:type="dxa"/>
            <w:right w:w="0" w:type="dxa"/>
          </w:tblCellMar>
        </w:tblPrEx>
        <w:trPr>
          <w:trHeight w:val="208"/>
        </w:trPr>
        <w:tc>
          <w:tcPr>
            <w:tcW w:w="324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Collagen fell off</w:t>
            </w:r>
          </w:p>
        </w:tc>
        <w:tc>
          <w:tcPr>
            <w:tcW w:w="5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50"/>
              <w:jc w:val="right"/>
              <w:rPr>
                <w:rFonts w:ascii="Times New Roman" w:hAnsi="Times New Roman" w:cs="Times New Roman"/>
                <w:kern w:val="0"/>
              </w:rPr>
            </w:pPr>
            <w:r>
              <w:rPr>
                <w:rFonts w:ascii="Arial" w:hAnsi="Arial" w:cs="Arial"/>
                <w:kern w:val="0"/>
                <w:sz w:val="18"/>
                <w:szCs w:val="18"/>
              </w:rPr>
              <w:t>0</w:t>
            </w:r>
          </w:p>
        </w:tc>
        <w:tc>
          <w:tcPr>
            <w:tcW w:w="5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6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70"/>
              <w:jc w:val="right"/>
              <w:rPr>
                <w:rFonts w:ascii="Times New Roman" w:hAnsi="Times New Roman" w:cs="Times New Roman"/>
                <w:kern w:val="0"/>
              </w:rPr>
            </w:pPr>
            <w:r>
              <w:rPr>
                <w:rFonts w:ascii="Arial" w:hAnsi="Arial" w:cs="Arial"/>
                <w:kern w:val="0"/>
                <w:sz w:val="18"/>
                <w:szCs w:val="18"/>
              </w:rPr>
              <w:t>1</w:t>
            </w:r>
          </w:p>
        </w:tc>
        <w:tc>
          <w:tcPr>
            <w:tcW w:w="6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10"/>
              <w:jc w:val="right"/>
              <w:rPr>
                <w:rFonts w:ascii="Times New Roman" w:hAnsi="Times New Roman" w:cs="Times New Roman"/>
                <w:kern w:val="0"/>
              </w:rPr>
            </w:pPr>
            <w:r>
              <w:rPr>
                <w:rFonts w:ascii="Arial" w:hAnsi="Arial" w:cs="Arial"/>
                <w:kern w:val="0"/>
                <w:sz w:val="18"/>
                <w:szCs w:val="18"/>
              </w:rPr>
              <w:t>1</w:t>
            </w:r>
          </w:p>
        </w:tc>
        <w:tc>
          <w:tcPr>
            <w:tcW w:w="6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10"/>
              <w:jc w:val="right"/>
              <w:rPr>
                <w:rFonts w:ascii="Times New Roman" w:hAnsi="Times New Roman" w:cs="Times New Roman"/>
                <w:kern w:val="0"/>
              </w:rPr>
            </w:pPr>
            <w:r>
              <w:rPr>
                <w:rFonts w:ascii="Arial" w:hAnsi="Arial" w:cs="Arial"/>
                <w:kern w:val="0"/>
                <w:sz w:val="18"/>
                <w:szCs w:val="18"/>
              </w:rPr>
              <w:t>0.002</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08"/>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Difficult to remove tyvek lid</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5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70"/>
              <w:jc w:val="right"/>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10"/>
              <w:jc w:val="right"/>
              <w:rPr>
                <w:rFonts w:ascii="Times New Roman" w:hAnsi="Times New Roman" w:cs="Times New Roman"/>
                <w:kern w:val="0"/>
              </w:rPr>
            </w:pPr>
            <w:r>
              <w:rPr>
                <w:rFonts w:ascii="Arial" w:hAnsi="Arial" w:cs="Arial"/>
                <w:kern w:val="0"/>
                <w:sz w:val="18"/>
                <w:szCs w:val="18"/>
              </w:rPr>
              <w:t>1</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10"/>
              <w:jc w:val="right"/>
              <w:rPr>
                <w:rFonts w:ascii="Times New Roman" w:hAnsi="Times New Roman" w:cs="Times New Roman"/>
                <w:kern w:val="0"/>
              </w:rPr>
            </w:pPr>
            <w:r>
              <w:rPr>
                <w:rFonts w:ascii="Arial" w:hAnsi="Arial" w:cs="Arial"/>
                <w:kern w:val="0"/>
                <w:sz w:val="18"/>
                <w:szCs w:val="18"/>
              </w:rPr>
              <w:t>0.002</w:t>
            </w:r>
          </w:p>
        </w:tc>
      </w:tr>
      <w:tr w:rsidR="00000000">
        <w:tblPrEx>
          <w:tblCellMar>
            <w:top w:w="0" w:type="dxa"/>
            <w:left w:w="0" w:type="dxa"/>
            <w:bottom w:w="0" w:type="dxa"/>
            <w:right w:w="0" w:type="dxa"/>
          </w:tblCellMar>
        </w:tblPrEx>
        <w:trPr>
          <w:trHeight w:val="55"/>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08"/>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Graft rupture</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5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70"/>
              <w:jc w:val="right"/>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10"/>
              <w:jc w:val="right"/>
              <w:rPr>
                <w:rFonts w:ascii="Times New Roman" w:hAnsi="Times New Roman" w:cs="Times New Roman"/>
                <w:kern w:val="0"/>
              </w:rPr>
            </w:pPr>
            <w:r>
              <w:rPr>
                <w:rFonts w:ascii="Arial" w:hAnsi="Arial" w:cs="Arial"/>
                <w:kern w:val="0"/>
                <w:sz w:val="18"/>
                <w:szCs w:val="18"/>
              </w:rPr>
              <w:t>1</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10"/>
              <w:jc w:val="right"/>
              <w:rPr>
                <w:rFonts w:ascii="Times New Roman" w:hAnsi="Times New Roman" w:cs="Times New Roman"/>
                <w:kern w:val="0"/>
              </w:rPr>
            </w:pPr>
            <w:r>
              <w:rPr>
                <w:rFonts w:ascii="Arial" w:hAnsi="Arial" w:cs="Arial"/>
                <w:kern w:val="0"/>
                <w:sz w:val="18"/>
                <w:szCs w:val="18"/>
              </w:rPr>
              <w:t>0.002</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08"/>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Monofilament brittle</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5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1</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70"/>
              <w:jc w:val="right"/>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10"/>
              <w:jc w:val="right"/>
              <w:rPr>
                <w:rFonts w:ascii="Times New Roman" w:hAnsi="Times New Roman" w:cs="Times New Roman"/>
                <w:kern w:val="0"/>
              </w:rPr>
            </w:pPr>
            <w:r>
              <w:rPr>
                <w:rFonts w:ascii="Arial" w:hAnsi="Arial" w:cs="Arial"/>
                <w:kern w:val="0"/>
                <w:sz w:val="18"/>
                <w:szCs w:val="18"/>
              </w:rPr>
              <w:t>1</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10"/>
              <w:jc w:val="right"/>
              <w:rPr>
                <w:rFonts w:ascii="Times New Roman" w:hAnsi="Times New Roman" w:cs="Times New Roman"/>
                <w:kern w:val="0"/>
              </w:rPr>
            </w:pPr>
            <w:r>
              <w:rPr>
                <w:rFonts w:ascii="Arial" w:hAnsi="Arial" w:cs="Arial"/>
                <w:kern w:val="0"/>
                <w:sz w:val="18"/>
                <w:szCs w:val="18"/>
              </w:rPr>
              <w:t>0.002</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09"/>
        </w:trPr>
        <w:tc>
          <w:tcPr>
            <w:tcW w:w="3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kern w:val="0"/>
                <w:sz w:val="18"/>
                <w:szCs w:val="18"/>
              </w:rPr>
              <w:t>User error</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1</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50"/>
              <w:jc w:val="right"/>
              <w:rPr>
                <w:rFonts w:ascii="Times New Roman" w:hAnsi="Times New Roman" w:cs="Times New Roman"/>
                <w:kern w:val="0"/>
              </w:rPr>
            </w:pPr>
            <w:r>
              <w:rPr>
                <w:rFonts w:ascii="Arial" w:hAnsi="Arial" w:cs="Arial"/>
                <w:kern w:val="0"/>
                <w:sz w:val="18"/>
                <w:szCs w:val="18"/>
              </w:rPr>
              <w:t>0</w:t>
            </w:r>
          </w:p>
        </w:tc>
        <w:tc>
          <w:tcPr>
            <w:tcW w:w="5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270"/>
              <w:jc w:val="right"/>
              <w:rPr>
                <w:rFonts w:ascii="Times New Roman" w:hAnsi="Times New Roman" w:cs="Times New Roman"/>
                <w:kern w:val="0"/>
              </w:rPr>
            </w:pPr>
            <w:r>
              <w:rPr>
                <w:rFonts w:ascii="Arial" w:hAnsi="Arial" w:cs="Arial"/>
                <w:kern w:val="0"/>
                <w:sz w:val="18"/>
                <w:szCs w:val="18"/>
              </w:rPr>
              <w:t>0</w:t>
            </w:r>
          </w:p>
        </w:tc>
        <w:tc>
          <w:tcPr>
            <w:tcW w:w="6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70"/>
              <w:jc w:val="right"/>
              <w:rPr>
                <w:rFonts w:ascii="Times New Roman" w:hAnsi="Times New Roman" w:cs="Times New Roman"/>
                <w:kern w:val="0"/>
              </w:rPr>
            </w:pPr>
            <w:r>
              <w:rPr>
                <w:rFonts w:ascii="Arial" w:hAnsi="Arial" w:cs="Arial"/>
                <w:kern w:val="0"/>
                <w:sz w:val="18"/>
                <w:szCs w:val="18"/>
              </w:rPr>
              <w:t>0</w:t>
            </w:r>
          </w:p>
        </w:tc>
        <w:tc>
          <w:tcPr>
            <w:tcW w:w="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310"/>
              <w:jc w:val="right"/>
              <w:rPr>
                <w:rFonts w:ascii="Times New Roman" w:hAnsi="Times New Roman" w:cs="Times New Roman"/>
                <w:kern w:val="0"/>
              </w:rPr>
            </w:pPr>
            <w:r>
              <w:rPr>
                <w:rFonts w:ascii="Arial" w:hAnsi="Arial" w:cs="Arial"/>
                <w:kern w:val="0"/>
                <w:sz w:val="18"/>
                <w:szCs w:val="18"/>
              </w:rPr>
              <w:t>1</w:t>
            </w:r>
          </w:p>
        </w:tc>
        <w:tc>
          <w:tcPr>
            <w:tcW w:w="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right="10"/>
              <w:jc w:val="right"/>
              <w:rPr>
                <w:rFonts w:ascii="Times New Roman" w:hAnsi="Times New Roman" w:cs="Times New Roman"/>
                <w:kern w:val="0"/>
              </w:rPr>
            </w:pPr>
            <w:r>
              <w:rPr>
                <w:rFonts w:ascii="Arial" w:hAnsi="Arial" w:cs="Arial"/>
                <w:kern w:val="0"/>
                <w:sz w:val="18"/>
                <w:szCs w:val="18"/>
              </w:rPr>
              <w:t>0.002</w:t>
            </w:r>
          </w:p>
        </w:tc>
      </w:tr>
      <w:tr w:rsidR="00000000">
        <w:tblPrEx>
          <w:tblCellMar>
            <w:top w:w="0" w:type="dxa"/>
            <w:left w:w="0" w:type="dxa"/>
            <w:bottom w:w="0" w:type="dxa"/>
            <w:right w:w="0" w:type="dxa"/>
          </w:tblCellMar>
        </w:tblPrEx>
        <w:trPr>
          <w:trHeight w:val="57"/>
        </w:trPr>
        <w:tc>
          <w:tcPr>
            <w:tcW w:w="3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5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bl>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i/>
          <w:iCs/>
          <w:kern w:val="0"/>
          <w:sz w:val="20"/>
          <w:szCs w:val="20"/>
        </w:rPr>
        <w:t>*Through May ** CAPA 2024-010 opened to address higher rates</w:t>
      </w:r>
    </w:p>
    <w:p w:rsidR="00516255" w:rsidRDefault="00516255">
      <w:pPr>
        <w:pStyle w:val="DefaultParagraphFont"/>
        <w:widowControl w:val="0"/>
        <w:autoSpaceDE w:val="0"/>
        <w:autoSpaceDN w:val="0"/>
        <w:adjustRightInd w:val="0"/>
        <w:spacing w:after="0" w:line="197" w:lineRule="exact"/>
        <w:rPr>
          <w:rFonts w:ascii="Times New Roman" w:hAnsi="Times New Roman" w:cs="Times New Roman"/>
          <w:kern w:val="0"/>
        </w:rPr>
      </w:pPr>
    </w:p>
    <w:p w:rsidR="00516255" w:rsidRDefault="00516255">
      <w:pPr>
        <w:pStyle w:val="DefaultParagraphFont"/>
        <w:widowControl w:val="0"/>
        <w:numPr>
          <w:ilvl w:val="0"/>
          <w:numId w:val="7"/>
        </w:numPr>
        <w:tabs>
          <w:tab w:val="clear" w:pos="720"/>
          <w:tab w:val="num" w:pos="960"/>
        </w:tabs>
        <w:overflowPunct w:val="0"/>
        <w:autoSpaceDE w:val="0"/>
        <w:autoSpaceDN w:val="0"/>
        <w:adjustRightInd w:val="0"/>
        <w:spacing w:after="0" w:line="226" w:lineRule="auto"/>
        <w:ind w:left="960" w:right="1240"/>
        <w:jc w:val="both"/>
        <w:rPr>
          <w:rFonts w:ascii="Arial" w:hAnsi="Arial" w:cs="Arial"/>
          <w:kern w:val="0"/>
          <w:sz w:val="22"/>
          <w:szCs w:val="22"/>
        </w:rPr>
      </w:pPr>
      <w:r>
        <w:rPr>
          <w:rFonts w:ascii="Arial" w:hAnsi="Arial" w:cs="Arial"/>
          <w:kern w:val="0"/>
          <w:sz w:val="22"/>
          <w:szCs w:val="22"/>
        </w:rPr>
        <w:t xml:space="preserve">From 01 January 2019 to 31 May 2024 there were 4 CAPAs opened, more details in the tables below. </w:t>
      </w:r>
    </w:p>
    <w:p w:rsidR="00516255" w:rsidRDefault="00516255">
      <w:pPr>
        <w:pStyle w:val="DefaultParagraphFont"/>
        <w:widowControl w:val="0"/>
        <w:autoSpaceDE w:val="0"/>
        <w:autoSpaceDN w:val="0"/>
        <w:adjustRightInd w:val="0"/>
        <w:spacing w:after="0" w:line="14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b/>
          <w:bCs/>
          <w:i/>
          <w:iCs/>
          <w:kern w:val="0"/>
          <w:sz w:val="20"/>
          <w:szCs w:val="20"/>
        </w:rPr>
        <w:t>CAPA summary</w:t>
      </w:r>
    </w:p>
    <w:p w:rsidR="00516255" w:rsidRDefault="00516255">
      <w:pPr>
        <w:pStyle w:val="DefaultParagraphFont"/>
        <w:widowControl w:val="0"/>
        <w:autoSpaceDE w:val="0"/>
        <w:autoSpaceDN w:val="0"/>
        <w:adjustRightInd w:val="0"/>
        <w:spacing w:after="0" w:line="9"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060"/>
        <w:gridCol w:w="4760"/>
        <w:gridCol w:w="1240"/>
        <w:gridCol w:w="1140"/>
        <w:gridCol w:w="1080"/>
        <w:gridCol w:w="30"/>
      </w:tblGrid>
      <w:tr w:rsidR="00000000">
        <w:tblPrEx>
          <w:tblCellMar>
            <w:top w:w="0" w:type="dxa"/>
            <w:left w:w="0" w:type="dxa"/>
            <w:bottom w:w="0" w:type="dxa"/>
            <w:right w:w="0" w:type="dxa"/>
          </w:tblCellMar>
        </w:tblPrEx>
        <w:trPr>
          <w:trHeight w:val="257"/>
        </w:trPr>
        <w:tc>
          <w:tcPr>
            <w:tcW w:w="106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CAPA #</w:t>
            </w:r>
          </w:p>
        </w:tc>
        <w:tc>
          <w:tcPr>
            <w:tcW w:w="47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Description</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Date</w:t>
            </w:r>
          </w:p>
        </w:tc>
        <w:tc>
          <w:tcPr>
            <w:tcW w:w="11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Date</w:t>
            </w:r>
          </w:p>
        </w:tc>
        <w:tc>
          <w:tcPr>
            <w:tcW w:w="10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Status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Initiated</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Closed</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4"/>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9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CAPA</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3"/>
                <w:kern w:val="0"/>
                <w:sz w:val="20"/>
                <w:szCs w:val="20"/>
              </w:rPr>
              <w:t>Reason CAPA initiated</w:t>
            </w:r>
            <w:r>
              <w:rPr>
                <w:rFonts w:ascii="Arial" w:hAnsi="Arial" w:cs="Arial"/>
                <w:w w:val="93"/>
                <w:kern w:val="0"/>
                <w:sz w:val="20"/>
                <w:szCs w:val="20"/>
              </w:rPr>
              <w:t>: Product complaints have been</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14-Apr-23</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9"/>
                <w:kern w:val="0"/>
                <w:sz w:val="20"/>
                <w:szCs w:val="20"/>
              </w:rPr>
              <w:t>In process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2023-016</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received indicating that the handling instructions for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Memo</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AlboGraft product is not clear enough and it can lead to</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2023-</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users accidentally introducing the non-sterile outer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0032</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package into the sterile field.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79"/>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Corrective action taken</w:t>
            </w:r>
            <w:r>
              <w:rPr>
                <w:rFonts w:ascii="Arial" w:hAnsi="Arial" w:cs="Arial"/>
                <w:kern w:val="0"/>
                <w:sz w:val="20"/>
                <w:szCs w:val="20"/>
              </w:rPr>
              <w:t>:</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9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Preventive Action-Phase 1: adhere a new sticker to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AlboGraft outer Tyvek lid stating “Exterior of this</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9"/>
                <w:kern w:val="0"/>
                <w:sz w:val="20"/>
                <w:szCs w:val="20"/>
              </w:rPr>
              <w:t>Package is Not Sterile” along with the Sterile EO and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9"/>
                <w:kern w:val="0"/>
                <w:sz w:val="20"/>
                <w:szCs w:val="20"/>
              </w:rPr>
              <w:t>Double Sterile Barrier symbols per ISO15223-1:2021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78"/>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Preventive Action-Phase 2: The artwork on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9"/>
                <w:kern w:val="0"/>
                <w:sz w:val="20"/>
                <w:szCs w:val="20"/>
              </w:rPr>
              <w:t>AlboGraft outer Tyvek lid will be updated to integrate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8"/>
                <w:kern w:val="0"/>
                <w:sz w:val="20"/>
                <w:szCs w:val="20"/>
              </w:rPr>
              <w:t>the sticker artwork from Phase 1, with Sterile EO and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Double Sterile Barrier symbols reallocated to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kern w:val="0"/>
                <w:sz w:val="20"/>
                <w:szCs w:val="20"/>
              </w:rPr>
              <w:t>corresponding symbols area of the label, so that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application of the sticker can be eliminated; and,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outer foil pouch artwork layout will be reorganized /</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streamlined.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06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CAPA</w:t>
            </w:r>
          </w:p>
        </w:tc>
        <w:tc>
          <w:tcPr>
            <w:tcW w:w="476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4"/>
                <w:kern w:val="0"/>
                <w:sz w:val="20"/>
                <w:szCs w:val="20"/>
              </w:rPr>
              <w:t>Reason CAPA initiated</w:t>
            </w:r>
            <w:r>
              <w:rPr>
                <w:rFonts w:ascii="Arial" w:hAnsi="Arial" w:cs="Arial"/>
                <w:w w:val="94"/>
                <w:kern w:val="0"/>
                <w:sz w:val="20"/>
                <w:szCs w:val="20"/>
              </w:rPr>
              <w:t>: AlboGraft labels not matching</w:t>
            </w: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19-Aug-19</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23-Mar-21</w:t>
            </w:r>
          </w:p>
        </w:tc>
        <w:tc>
          <w:tcPr>
            <w:tcW w:w="10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Closed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06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47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0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2019-055</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on all of the packaging.</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78"/>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Corrective action taken</w:t>
            </w:r>
            <w:r>
              <w:rPr>
                <w:rFonts w:ascii="Arial" w:hAnsi="Arial" w:cs="Arial"/>
                <w:kern w:val="0"/>
                <w:sz w:val="20"/>
                <w:szCs w:val="20"/>
              </w:rPr>
              <w:t>: Updated AlboGraft Mis to</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include procedure for label verification between</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packaging levels.</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9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CAPA</w:t>
            </w:r>
          </w:p>
        </w:tc>
        <w:tc>
          <w:tcPr>
            <w:tcW w:w="47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Reason CAPA initiated</w:t>
            </w:r>
            <w:r>
              <w:rPr>
                <w:rFonts w:ascii="Arial" w:hAnsi="Arial" w:cs="Arial"/>
                <w:kern w:val="0"/>
                <w:sz w:val="20"/>
                <w:szCs w:val="20"/>
              </w:rPr>
              <w:t>:</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28-Mar-24</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9"/>
                <w:kern w:val="0"/>
                <w:sz w:val="20"/>
                <w:szCs w:val="20"/>
              </w:rPr>
              <w:t>In process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2024-006</w:t>
            </w:r>
          </w:p>
        </w:tc>
        <w:tc>
          <w:tcPr>
            <w:tcW w:w="476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1. Poo</w:t>
            </w:r>
            <w:r>
              <w:rPr>
                <w:rFonts w:ascii="Arial" w:hAnsi="Arial" w:cs="Arial"/>
                <w:w w:val="94"/>
                <w:kern w:val="0"/>
                <w:sz w:val="20"/>
                <w:szCs w:val="20"/>
              </w:rPr>
              <w:t>r quality of the temp. indicators from the supplier.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47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6"/>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7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56" type="#_x0000_t75" style="position:absolute;margin-left:21.5pt;margin-top:-397.1pt;width:467.1pt;height:31.3pt;z-index:-251627520;mso-position-horizontal-relative:text;mso-position-vertical-relative:text" o:allowincell="f">
            <v:imagedata r:id="rId20" o:title=""/>
          </v:shape>
        </w:pict>
      </w:r>
    </w:p>
    <w:p w:rsidR="00516255" w:rsidRDefault="00516255">
      <w:pPr>
        <w:pStyle w:val="DefaultParagraphFont"/>
        <w:widowControl w:val="0"/>
        <w:autoSpaceDE w:val="0"/>
        <w:autoSpaceDN w:val="0"/>
        <w:adjustRightInd w:val="0"/>
        <w:spacing w:after="0" w:line="29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2" w:name="page13"/>
            <w:bookmarkEnd w:id="12"/>
            <w:r>
              <w:rPr>
                <w:noProof/>
              </w:rPr>
              <w:pict>
                <v:shape id="_x0000_s1057" type="#_x0000_t75" style="position:absolute;left:0;text-align:left;margin-left:40.3pt;margin-top:30.7pt;width:137.25pt;height:48.75pt;z-index:-25162649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13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060"/>
        <w:gridCol w:w="280"/>
        <w:gridCol w:w="4480"/>
        <w:gridCol w:w="1240"/>
        <w:gridCol w:w="1140"/>
        <w:gridCol w:w="1080"/>
      </w:tblGrid>
      <w:tr w:rsidR="00000000">
        <w:tblPrEx>
          <w:tblCellMar>
            <w:top w:w="0" w:type="dxa"/>
            <w:left w:w="0" w:type="dxa"/>
            <w:bottom w:w="0" w:type="dxa"/>
            <w:right w:w="0" w:type="dxa"/>
          </w:tblCellMar>
        </w:tblPrEx>
        <w:trPr>
          <w:trHeight w:val="257"/>
        </w:trPr>
        <w:tc>
          <w:tcPr>
            <w:tcW w:w="106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CAPA #</w:t>
            </w:r>
          </w:p>
        </w:tc>
        <w:tc>
          <w:tcPr>
            <w:tcW w:w="4760" w:type="dxa"/>
            <w:gridSpan w:val="2"/>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Description</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Date</w:t>
            </w:r>
          </w:p>
        </w:tc>
        <w:tc>
          <w:tcPr>
            <w:tcW w:w="11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Date</w:t>
            </w:r>
          </w:p>
        </w:tc>
        <w:tc>
          <w:tcPr>
            <w:tcW w:w="10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Status</w:t>
            </w:r>
          </w:p>
        </w:tc>
      </w:tr>
      <w:tr w:rsidR="00000000">
        <w:tblPrEx>
          <w:tblCellMar>
            <w:top w:w="0" w:type="dxa"/>
            <w:left w:w="0" w:type="dxa"/>
            <w:bottom w:w="0" w:type="dxa"/>
            <w:right w:w="0" w:type="dxa"/>
          </w:tblCellMar>
        </w:tblPrEx>
        <w:trPr>
          <w:trHeight w:val="25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44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Initiated</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Closed</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104"/>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44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3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2.</w:t>
            </w:r>
          </w:p>
        </w:tc>
        <w:tc>
          <w:tcPr>
            <w:tcW w:w="44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Storing the indicators in a freezer, not a fridge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9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3.</w:t>
            </w:r>
          </w:p>
        </w:tc>
        <w:tc>
          <w:tcPr>
            <w:tcW w:w="44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Tightly storing AlboGraft boxes in white cardboard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boxes in Finished Goods inventory. Removing each box</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28"/>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kern w:val="0"/>
                <w:sz w:val="20"/>
                <w:szCs w:val="20"/>
              </w:rPr>
              <w:t>from this tightly packed box, initiates friction and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damages the temp. indicator.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9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4.</w:t>
            </w:r>
          </w:p>
        </w:tc>
        <w:tc>
          <w:tcPr>
            <w:tcW w:w="44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Inadequate packaging instructions in SOP48-001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(Shipping Temperature Sensitive Product Procedure)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and SOPlS-004 (Shipping Product Procedure) - missing</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31"/>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AlboGraft bulk shipping process</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578"/>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Corrective action taken</w:t>
            </w:r>
            <w:r>
              <w:rPr>
                <w:rFonts w:ascii="Arial" w:hAnsi="Arial" w:cs="Arial"/>
                <w:kern w:val="0"/>
                <w:sz w:val="20"/>
                <w:szCs w:val="20"/>
              </w:rPr>
              <w:t>: On-going</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46"/>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76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94"/>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CAPA</w:t>
            </w:r>
          </w:p>
        </w:tc>
        <w:tc>
          <w:tcPr>
            <w:tcW w:w="47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Reason CAPA initiated</w:t>
            </w:r>
            <w:r>
              <w:rPr>
                <w:rFonts w:ascii="Arial" w:hAnsi="Arial" w:cs="Arial"/>
                <w:kern w:val="0"/>
                <w:sz w:val="20"/>
                <w:szCs w:val="20"/>
              </w:rPr>
              <w:t>: Investigation on-going</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17-May-24</w:t>
            </w: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9"/>
                <w:kern w:val="0"/>
                <w:sz w:val="20"/>
                <w:szCs w:val="20"/>
              </w:rPr>
              <w:t>In process</w:t>
            </w:r>
          </w:p>
        </w:tc>
      </w:tr>
      <w:tr w:rsidR="00000000">
        <w:tblPrEx>
          <w:tblCellMar>
            <w:top w:w="0" w:type="dxa"/>
            <w:left w:w="0" w:type="dxa"/>
            <w:bottom w:w="0" w:type="dxa"/>
            <w:right w:w="0" w:type="dxa"/>
          </w:tblCellMar>
        </w:tblPrEx>
        <w:trPr>
          <w:trHeight w:val="230"/>
        </w:trPr>
        <w:tc>
          <w:tcPr>
            <w:tcW w:w="10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2024-010</w:t>
            </w:r>
          </w:p>
        </w:tc>
        <w:tc>
          <w:tcPr>
            <w:tcW w:w="2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44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46"/>
        </w:trPr>
        <w:tc>
          <w:tcPr>
            <w:tcW w:w="10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2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44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1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bl>
    <w:p w:rsidR="00516255" w:rsidRDefault="00516255">
      <w:pPr>
        <w:pStyle w:val="DefaultParagraphFont"/>
        <w:widowControl w:val="0"/>
        <w:autoSpaceDE w:val="0"/>
        <w:autoSpaceDN w:val="0"/>
        <w:adjustRightInd w:val="0"/>
        <w:spacing w:after="0" w:line="391" w:lineRule="exact"/>
        <w:rPr>
          <w:rFonts w:ascii="Times New Roman" w:hAnsi="Times New Roman" w:cs="Times New Roman"/>
          <w:kern w:val="0"/>
        </w:rPr>
      </w:pPr>
      <w:r>
        <w:rPr>
          <w:noProof/>
        </w:rPr>
        <w:pict>
          <v:shape id="_x0000_s1058" type="#_x0000_t75" style="position:absolute;margin-left:21.5pt;margin-top:-203pt;width:467.1pt;height:31.3pt;z-index:-251625472;mso-position-horizontal-relative:text;mso-position-vertical-relative:text" o:allowincell="f">
            <v:imagedata r:id="rId20" o:title=""/>
          </v:shape>
        </w:pict>
      </w:r>
    </w:p>
    <w:p w:rsidR="00516255" w:rsidRDefault="00516255">
      <w:pPr>
        <w:pStyle w:val="DefaultParagraphFont"/>
        <w:widowControl w:val="0"/>
        <w:numPr>
          <w:ilvl w:val="0"/>
          <w:numId w:val="8"/>
        </w:numPr>
        <w:tabs>
          <w:tab w:val="clear" w:pos="720"/>
          <w:tab w:val="num" w:pos="1140"/>
        </w:tabs>
        <w:overflowPunct w:val="0"/>
        <w:autoSpaceDE w:val="0"/>
        <w:autoSpaceDN w:val="0"/>
        <w:adjustRightInd w:val="0"/>
        <w:spacing w:after="0" w:line="224" w:lineRule="auto"/>
        <w:ind w:left="1140" w:right="1000"/>
        <w:jc w:val="both"/>
        <w:rPr>
          <w:rFonts w:ascii="Arial" w:hAnsi="Arial" w:cs="Arial"/>
          <w:kern w:val="0"/>
          <w:sz w:val="14"/>
          <w:szCs w:val="14"/>
        </w:rPr>
      </w:pPr>
      <w:r>
        <w:rPr>
          <w:rFonts w:ascii="Arial" w:hAnsi="Arial" w:cs="Arial"/>
          <w:kern w:val="0"/>
          <w:sz w:val="22"/>
          <w:szCs w:val="22"/>
        </w:rPr>
        <w:t xml:space="preserve">FSCA: There were 3 recall notifications sent out by LeMaitre for the AlboGraft product family during the reporting period of 01 January 2019 to 31 May 2024. </w:t>
      </w:r>
    </w:p>
    <w:p w:rsidR="00516255" w:rsidRDefault="00516255">
      <w:pPr>
        <w:pStyle w:val="DefaultParagraphFont"/>
        <w:widowControl w:val="0"/>
        <w:autoSpaceDE w:val="0"/>
        <w:autoSpaceDN w:val="0"/>
        <w:adjustRightInd w:val="0"/>
        <w:spacing w:after="0" w:line="165"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540"/>
        <w:gridCol w:w="1540"/>
        <w:gridCol w:w="1540"/>
        <w:gridCol w:w="1240"/>
        <w:gridCol w:w="3420"/>
        <w:gridCol w:w="30"/>
      </w:tblGrid>
      <w:tr w:rsidR="00000000">
        <w:tblPrEx>
          <w:tblCellMar>
            <w:top w:w="0" w:type="dxa"/>
            <w:left w:w="0" w:type="dxa"/>
            <w:bottom w:w="0" w:type="dxa"/>
            <w:right w:w="0" w:type="dxa"/>
          </w:tblCellMar>
        </w:tblPrEx>
        <w:trPr>
          <w:trHeight w:val="320"/>
        </w:trPr>
        <w:tc>
          <w:tcPr>
            <w:tcW w:w="154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Date Initiated</w:t>
            </w:r>
          </w:p>
        </w:tc>
        <w:tc>
          <w:tcPr>
            <w:tcW w:w="15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Recall #</w:t>
            </w:r>
          </w:p>
        </w:tc>
        <w:tc>
          <w:tcPr>
            <w:tcW w:w="15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Region</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Products</w:t>
            </w:r>
          </w:p>
        </w:tc>
        <w:tc>
          <w:tcPr>
            <w:tcW w:w="3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Description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20"/>
              <w:rPr>
                <w:rFonts w:ascii="Times New Roman" w:hAnsi="Times New Roman" w:cs="Times New Roman"/>
                <w:kern w:val="0"/>
              </w:rPr>
            </w:pPr>
            <w:r>
              <w:rPr>
                <w:rFonts w:ascii="Arial" w:hAnsi="Arial" w:cs="Arial"/>
                <w:b/>
                <w:bCs/>
                <w:kern w:val="0"/>
                <w:sz w:val="22"/>
                <w:szCs w:val="22"/>
              </w:rPr>
              <w:t>/FSCA</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Involved</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number</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7"/>
        </w:trPr>
        <w:tc>
          <w:tcPr>
            <w:tcW w:w="15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3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5"/>
        </w:trPr>
        <w:tc>
          <w:tcPr>
            <w:tcW w:w="154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15 February</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Urgent field</w:t>
            </w: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Spain market</w:t>
            </w: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Model</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LeMaitre is withdrawing and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154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safety notice</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0"/>
        </w:trPr>
        <w:tc>
          <w:tcPr>
            <w:tcW w:w="154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2022</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Numbers:</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exchanging AlboGraft devices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154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BfArM</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AMC1407</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5"/>
                <w:kern w:val="0"/>
                <w:sz w:val="22"/>
                <w:szCs w:val="22"/>
              </w:rPr>
              <w:t>without a CE mark due to a change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Reference:</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AMC1408</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in regulatory status.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04068/22</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AMC1516</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8"/>
                <w:kern w:val="0"/>
                <w:sz w:val="22"/>
                <w:szCs w:val="22"/>
              </w:rPr>
              <w:t>BACKGROUND: In 2020, AEMPS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AMC1518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granted LeMaitre permission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AMC1520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(derogation) to supply AlboGraft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AMC1522</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devices on the Spain market,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AMC1608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5"/>
                <w:kern w:val="0"/>
                <w:sz w:val="22"/>
                <w:szCs w:val="22"/>
              </w:rPr>
              <w:t>without a CE mark. This derogation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AMC1809</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1"/>
                <w:kern w:val="0"/>
                <w:sz w:val="22"/>
                <w:szCs w:val="22"/>
              </w:rPr>
              <w:t>was requested because our previous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AMC2010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4"/>
                <w:kern w:val="0"/>
                <w:sz w:val="22"/>
                <w:szCs w:val="22"/>
              </w:rPr>
              <w:t>notified body had stopped providing</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AMC2211</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CE marking services and our new</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5"/>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notified body had not completed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their on-boarding review of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AMC3010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technical documentation. We are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AMC3014</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grateful to AEMPS for allowing 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AMC3016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to serve our customers while we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worked to gain approval from our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AMC3020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new notified body. AEMPS has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AMC3022</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received a copy of this letter.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AMC4006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7"/>
                <w:kern w:val="0"/>
                <w:sz w:val="22"/>
                <w:szCs w:val="22"/>
              </w:rPr>
              <w:t>LeMaitre has now received the 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AMC4007</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mark approval from our new</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41"/>
        </w:trPr>
        <w:tc>
          <w:tcPr>
            <w:tcW w:w="15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exact"/>
              <w:ind w:left="100"/>
              <w:rPr>
                <w:rFonts w:ascii="Times New Roman" w:hAnsi="Times New Roman" w:cs="Times New Roman"/>
                <w:kern w:val="0"/>
              </w:rPr>
            </w:pPr>
            <w:r>
              <w:rPr>
                <w:rFonts w:ascii="Arial" w:hAnsi="Arial" w:cs="Arial"/>
                <w:kern w:val="0"/>
                <w:sz w:val="22"/>
                <w:szCs w:val="22"/>
              </w:rPr>
              <w:t>AMC4008</w:t>
            </w:r>
          </w:p>
        </w:tc>
        <w:tc>
          <w:tcPr>
            <w:tcW w:w="3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exact"/>
              <w:ind w:left="100"/>
              <w:rPr>
                <w:rFonts w:ascii="Times New Roman" w:hAnsi="Times New Roman" w:cs="Times New Roman"/>
                <w:kern w:val="0"/>
              </w:rPr>
            </w:pPr>
            <w:r>
              <w:rPr>
                <w:rFonts w:ascii="Arial" w:hAnsi="Arial" w:cs="Arial"/>
                <w:w w:val="98"/>
                <w:kern w:val="0"/>
                <w:sz w:val="22"/>
                <w:szCs w:val="22"/>
              </w:rPr>
              <w:t>notified body for AlboGraft and we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59" type="#_x0000_t75" style="position:absolute;margin-left:21.5pt;margin-top:-338.65pt;width:467.35pt;height:43.95pt;z-index:-251624448;mso-position-horizontal-relative:text;mso-position-vertical-relative:text" o:allowincell="f">
            <v:imagedata r:id="rId21"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3" w:name="page14"/>
            <w:bookmarkEnd w:id="13"/>
            <w:r>
              <w:rPr>
                <w:noProof/>
              </w:rPr>
              <w:pict>
                <v:shape id="_x0000_s1060" type="#_x0000_t75" style="position:absolute;left:0;text-align:left;margin-left:40.3pt;margin-top:30.7pt;width:137.25pt;height:48.75pt;z-index:-25162342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14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540"/>
        <w:gridCol w:w="1540"/>
        <w:gridCol w:w="1540"/>
        <w:gridCol w:w="1240"/>
        <w:gridCol w:w="3420"/>
        <w:gridCol w:w="30"/>
      </w:tblGrid>
      <w:tr w:rsidR="00000000">
        <w:tblPrEx>
          <w:tblCellMar>
            <w:top w:w="0" w:type="dxa"/>
            <w:left w:w="0" w:type="dxa"/>
            <w:bottom w:w="0" w:type="dxa"/>
            <w:right w:w="0" w:type="dxa"/>
          </w:tblCellMar>
        </w:tblPrEx>
        <w:trPr>
          <w:trHeight w:val="317"/>
        </w:trPr>
        <w:tc>
          <w:tcPr>
            <w:tcW w:w="154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Date Initiated</w:t>
            </w:r>
          </w:p>
        </w:tc>
        <w:tc>
          <w:tcPr>
            <w:tcW w:w="15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Recall #</w:t>
            </w:r>
          </w:p>
        </w:tc>
        <w:tc>
          <w:tcPr>
            <w:tcW w:w="15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Region</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Products</w:t>
            </w:r>
          </w:p>
        </w:tc>
        <w:tc>
          <w:tcPr>
            <w:tcW w:w="3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Description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/FSCA</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Involved</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number</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15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3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7"/>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now have adequate capacity to</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AMC6007</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2"/>
                <w:kern w:val="0"/>
                <w:sz w:val="22"/>
                <w:szCs w:val="22"/>
              </w:rPr>
              <w:t>serve all of our European customers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8"/>
                <w:kern w:val="0"/>
                <w:sz w:val="22"/>
                <w:szCs w:val="22"/>
              </w:rPr>
              <w:t>with CE marked product. Although</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AMC6010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there is no safety risk with any of</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ASC4006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the derogated devices, we are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ASC4008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5"/>
                <w:kern w:val="0"/>
                <w:sz w:val="22"/>
                <w:szCs w:val="22"/>
              </w:rPr>
              <w:t>required to withdraw any remaining</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3"/>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ASC6006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devices as a condition of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ASC6008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derogation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ASC8006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ASC8008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7"/>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ATC1207</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15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3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5"/>
        </w:trPr>
        <w:tc>
          <w:tcPr>
            <w:tcW w:w="154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18 February</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Urgent field</w:t>
            </w: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Dutch market</w:t>
            </w: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AMC1407</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LeMaitre is withdrawing and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154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safety notice</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2"/>
        </w:trPr>
        <w:tc>
          <w:tcPr>
            <w:tcW w:w="154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2022</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AMC1608</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exchanging certain AlboGraft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154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BfArM</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AMC1809</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devices due to a change in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Reference:</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AMC2211</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6"/>
                <w:kern w:val="0"/>
                <w:sz w:val="22"/>
                <w:szCs w:val="22"/>
              </w:rPr>
              <w:t>regulatory status. BACKGROUND: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2"/>
                <w:szCs w:val="22"/>
              </w:rPr>
              <w:t>03253A/22</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AMC3016</w:t>
            </w:r>
          </w:p>
        </w:tc>
        <w:tc>
          <w:tcPr>
            <w:tcW w:w="342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In 2020, Ministerie van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6"/>
                <w:kern w:val="0"/>
                <w:sz w:val="22"/>
                <w:szCs w:val="22"/>
              </w:rPr>
              <w:t>Volksgezondheid, Welzijn en Sport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AMC3020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granted LeMaitre permission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(derogation) to supply AlboGraft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ASC4006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devices on the Dutch market,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ASC4008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22"/>
                <w:szCs w:val="22"/>
              </w:rPr>
              <w:t>without a CE mark. This derogation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ASC8006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1"/>
                <w:kern w:val="0"/>
                <w:sz w:val="22"/>
                <w:szCs w:val="22"/>
              </w:rPr>
              <w:t>was requested because our previous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ASC8008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22"/>
                <w:szCs w:val="22"/>
              </w:rPr>
              <w:t>notified body had stopped providing</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ATC1526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CE marking services and our new</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ATC1528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notified body had not completed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ATC1530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their on-boarding review of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ATC3006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technical documentation. We are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ATC3008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grateful to Ministerie van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ATC3028</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6"/>
                <w:kern w:val="0"/>
                <w:sz w:val="22"/>
                <w:szCs w:val="22"/>
              </w:rPr>
              <w:t>Volksgezondheid, Welzijn en Sport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ATC3030</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for allowing us to serve our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ATC3032</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6"/>
                <w:kern w:val="0"/>
                <w:sz w:val="22"/>
                <w:szCs w:val="22"/>
              </w:rPr>
              <w:t>customers while we worked to gain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ATC4006</w:t>
            </w: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approval from our new notified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3"/>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4"/>
                <w:kern w:val="0"/>
                <w:sz w:val="22"/>
                <w:szCs w:val="22"/>
              </w:rPr>
              <w:t>body. They have received a copy of</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this letter. LeMaitre has now</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received the CE mark approval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from our new notified body for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AlboGraft and we now have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2"/>
                <w:kern w:val="0"/>
                <w:sz w:val="22"/>
                <w:szCs w:val="22"/>
              </w:rPr>
              <w:t>adequate capacity to serve all of our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European customers with 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marked product. Although there is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5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3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no safety risk with any of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41"/>
        </w:trPr>
        <w:tc>
          <w:tcPr>
            <w:tcW w:w="15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3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exact"/>
              <w:ind w:left="100"/>
              <w:rPr>
                <w:rFonts w:ascii="Times New Roman" w:hAnsi="Times New Roman" w:cs="Times New Roman"/>
                <w:kern w:val="0"/>
              </w:rPr>
            </w:pPr>
            <w:r>
              <w:rPr>
                <w:rFonts w:ascii="Arial" w:hAnsi="Arial" w:cs="Arial"/>
                <w:w w:val="95"/>
                <w:kern w:val="0"/>
                <w:sz w:val="22"/>
                <w:szCs w:val="22"/>
              </w:rPr>
              <w:t>derogated devices, we are required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61" type="#_x0000_t75" style="position:absolute;margin-left:21.5pt;margin-top:-582.5pt;width:467.35pt;height:43.9pt;z-index:-251622400;mso-position-horizontal-relative:text;mso-position-vertical-relative:text" o:allowincell="f">
            <v:imagedata r:id="rId21"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9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400"/>
        <w:gridCol w:w="1560"/>
        <w:gridCol w:w="1540"/>
        <w:gridCol w:w="1540"/>
        <w:gridCol w:w="1240"/>
        <w:gridCol w:w="2940"/>
        <w:gridCol w:w="500"/>
        <w:gridCol w:w="760"/>
        <w:gridCol w:w="30"/>
      </w:tblGrid>
      <w:tr w:rsidR="00000000">
        <w:tblPrEx>
          <w:tblCellMar>
            <w:top w:w="0" w:type="dxa"/>
            <w:left w:w="0" w:type="dxa"/>
            <w:bottom w:w="0" w:type="dxa"/>
            <w:right w:w="0" w:type="dxa"/>
          </w:tblCellMar>
        </w:tblPrEx>
        <w:trPr>
          <w:trHeight w:val="358"/>
        </w:trPr>
        <w:tc>
          <w:tcPr>
            <w:tcW w:w="4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bookmarkStart w:id="14" w:name="page15"/>
            <w:bookmarkEnd w:id="14"/>
            <w:r>
              <w:rPr>
                <w:noProof/>
              </w:rPr>
              <w:pict>
                <v:shape id="_x0000_s1062" type="#_x0000_t75" style="position:absolute;margin-left:40.3pt;margin-top:30.7pt;width:137.25pt;height:48.75pt;z-index:-251621376;mso-position-horizontal-relative:page;mso-position-vertical-relative:page" o:allowincell="f">
                  <v:imagedata r:id="rId5" o:title="" chromakey="white"/>
                  <w10:wrap anchorx="page" anchory="page"/>
                </v:shape>
              </w:pict>
            </w:r>
          </w:p>
        </w:tc>
        <w:tc>
          <w:tcPr>
            <w:tcW w:w="1540" w:type="dxa"/>
            <w:tcBorders>
              <w:top w:val="single" w:sz="8" w:space="0" w:color="auto"/>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540" w:type="dxa"/>
            <w:tcBorders>
              <w:top w:val="single" w:sz="8" w:space="0" w:color="auto"/>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5720" w:type="dxa"/>
            <w:gridSpan w:val="3"/>
            <w:tcBorders>
              <w:top w:val="single" w:sz="8" w:space="0" w:color="auto"/>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u w:val="single"/>
              </w:rPr>
              <w:t>Summary of Safety and Clinical Performance</w:t>
            </w:r>
          </w:p>
        </w:tc>
        <w:tc>
          <w:tcPr>
            <w:tcW w:w="1260" w:type="dxa"/>
            <w:gridSpan w:val="2"/>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40"/>
              <w:rPr>
                <w:rFonts w:ascii="Times New Roman" w:hAnsi="Times New Roman" w:cs="Times New Roman"/>
                <w:kern w:val="0"/>
              </w:rPr>
            </w:pPr>
            <w:r>
              <w:rPr>
                <w:rFonts w:ascii="Arial" w:hAnsi="Arial" w:cs="Arial"/>
                <w:b/>
                <w:bCs/>
                <w:w w:val="92"/>
                <w:kern w:val="0"/>
                <w:sz w:val="20"/>
                <w:szCs w:val="20"/>
              </w:rPr>
              <w:t>Page 15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40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5720" w:type="dxa"/>
            <w:gridSpan w:val="3"/>
            <w:vMerge w:val="restart"/>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309" w:lineRule="exact"/>
              <w:ind w:left="480"/>
              <w:rPr>
                <w:rFonts w:ascii="Times New Roman" w:hAnsi="Times New Roman" w:cs="Times New Roman"/>
                <w:kern w:val="0"/>
              </w:rPr>
            </w:pPr>
            <w:r>
              <w:rPr>
                <w:rFonts w:ascii="Arial" w:hAnsi="Arial" w:cs="Arial"/>
                <w:b/>
                <w:bCs/>
                <w:kern w:val="0"/>
                <w:sz w:val="22"/>
                <w:szCs w:val="22"/>
                <w:u w:val="single"/>
              </w:rPr>
              <w:t>AlboGraft</w:t>
            </w:r>
            <w:r>
              <w:rPr>
                <w:rFonts w:ascii="Arial" w:hAnsi="Arial" w:cs="Arial"/>
                <w:b/>
                <w:bCs/>
                <w:kern w:val="0"/>
                <w:sz w:val="27"/>
                <w:szCs w:val="27"/>
                <w:u w:val="single"/>
                <w:vertAlign w:val="superscript"/>
              </w:rPr>
              <w:t>™</w:t>
            </w:r>
            <w:r>
              <w:rPr>
                <w:rFonts w:ascii="Arial" w:hAnsi="Arial" w:cs="Arial"/>
                <w:b/>
                <w:bCs/>
                <w:kern w:val="0"/>
                <w:sz w:val="22"/>
                <w:szCs w:val="22"/>
                <w:u w:val="single"/>
              </w:rPr>
              <w:t xml:space="preserve"> Polyester Vascular Graft</w:t>
            </w:r>
          </w:p>
        </w:tc>
        <w:tc>
          <w:tcPr>
            <w:tcW w:w="1260" w:type="dxa"/>
            <w:gridSpan w:val="2"/>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400" w:type="dxa"/>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5720" w:type="dxa"/>
            <w:gridSpan w:val="3"/>
            <w:vMerge/>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5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7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873"/>
        </w:trPr>
        <w:tc>
          <w:tcPr>
            <w:tcW w:w="4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3100" w:type="dxa"/>
            <w:gridSpan w:val="2"/>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9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5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17"/>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Date Initiated</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Recall #</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Region</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Products</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Description</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/FSCA</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Involved</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number</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340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7"/>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7"/>
                <w:kern w:val="0"/>
                <w:sz w:val="22"/>
                <w:szCs w:val="22"/>
              </w:rPr>
              <w:t>to withdraw any remaining devices</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 a condition of the derogation.</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4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29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5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7"/>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01 March</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MHRA</w:t>
            </w: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UK</w:t>
            </w: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AMC1008</w:t>
            </w:r>
          </w:p>
        </w:tc>
        <w:tc>
          <w:tcPr>
            <w:tcW w:w="2900" w:type="dxa"/>
            <w:vMerge w:val="restart"/>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LeMaitre is withdrawing and</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reference</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900" w:type="dxa"/>
            <w:vMerge/>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2022</w:t>
            </w: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AMC1206</w:t>
            </w:r>
          </w:p>
        </w:tc>
        <w:tc>
          <w:tcPr>
            <w:tcW w:w="2900" w:type="dxa"/>
            <w:vMerge w:val="restart"/>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w w:val="95"/>
                <w:kern w:val="0"/>
                <w:sz w:val="22"/>
                <w:szCs w:val="22"/>
              </w:rPr>
              <w:t>exchanging AlboGraft devices</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number:</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900" w:type="dxa"/>
            <w:vMerge/>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AMC1207</w:t>
            </w:r>
          </w:p>
        </w:tc>
        <w:tc>
          <w:tcPr>
            <w:tcW w:w="3400" w:type="dxa"/>
            <w:gridSpan w:val="2"/>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w w:val="95"/>
                <w:kern w:val="0"/>
                <w:sz w:val="22"/>
                <w:szCs w:val="22"/>
              </w:rPr>
              <w:t>without a CE mark due to a change</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w w:val="99"/>
                <w:kern w:val="0"/>
                <w:sz w:val="22"/>
                <w:szCs w:val="22"/>
              </w:rPr>
              <w:t>2022/003/003/</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00" w:type="dxa"/>
            <w:gridSpan w:val="2"/>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AMC1407</w:t>
            </w:r>
          </w:p>
        </w:tc>
        <w:tc>
          <w:tcPr>
            <w:tcW w:w="2900" w:type="dxa"/>
            <w:vMerge w:val="restart"/>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in regulatory status.</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kern w:val="0"/>
                <w:sz w:val="22"/>
                <w:szCs w:val="22"/>
              </w:rPr>
              <w:t>601/002</w:t>
            </w: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2900" w:type="dxa"/>
            <w:vMerge/>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93"/>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AMC1508</w:t>
            </w:r>
          </w:p>
        </w:tc>
        <w:tc>
          <w:tcPr>
            <w:tcW w:w="3400" w:type="dxa"/>
            <w:gridSpan w:val="2"/>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BACKGROUND: In 2020, MHRA</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6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3400" w:type="dxa"/>
            <w:gridSpan w:val="2"/>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AMC1514</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granted LeMaitre permission</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AMC1516</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(derogation) to supply AlboGraft</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AMC1518</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8"/>
                <w:kern w:val="0"/>
                <w:sz w:val="22"/>
                <w:szCs w:val="22"/>
              </w:rPr>
              <w:t>devices on the UK market, without</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AMC1520</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 CE mark. This derogation was</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AMC1522</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88"/>
                <w:kern w:val="0"/>
                <w:sz w:val="22"/>
                <w:szCs w:val="22"/>
              </w:rPr>
              <w:t>requested because our previous</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AMC1524</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22"/>
                <w:szCs w:val="22"/>
              </w:rPr>
              <w:t>notified body had stopped providing</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AMC1608</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CE marking services and our new</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AMC1609</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notified body had not completed</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AMC1809</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3"/>
                <w:kern w:val="0"/>
                <w:sz w:val="22"/>
                <w:szCs w:val="22"/>
              </w:rPr>
              <w:t>their on-boarding review of the</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AMC2010</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technical documentation. We are</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AMC2011</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grateful to MHRA for allowing us</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AMC2211</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to serve our customers while we</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AMC2412</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worked to gain approval from our</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AMC3006</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22"/>
                <w:szCs w:val="22"/>
              </w:rPr>
              <w:t>new notified body. MHRA has</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AMC3008</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9"/>
                <w:kern w:val="0"/>
                <w:sz w:val="22"/>
                <w:szCs w:val="22"/>
              </w:rPr>
              <w:t>received a copy of this letter.</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AMC3010</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7"/>
                <w:kern w:val="0"/>
                <w:sz w:val="22"/>
                <w:szCs w:val="22"/>
              </w:rPr>
              <w:t>LeMaitre has now received the CE</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AMC3012</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mark approval from our new</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AMC3014</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8"/>
                <w:kern w:val="0"/>
                <w:sz w:val="22"/>
                <w:szCs w:val="22"/>
              </w:rPr>
              <w:t>notified body for AlboGraft and we</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AMC3016</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1"/>
                <w:kern w:val="0"/>
                <w:sz w:val="22"/>
                <w:szCs w:val="22"/>
              </w:rPr>
              <w:t>now have adequate capacity to</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AMC3018</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2"/>
                <w:kern w:val="0"/>
                <w:sz w:val="22"/>
                <w:szCs w:val="22"/>
              </w:rPr>
              <w:t>serve all of our European customers</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AMC3020</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8"/>
                <w:kern w:val="0"/>
                <w:sz w:val="22"/>
                <w:szCs w:val="22"/>
              </w:rPr>
              <w:t>with CE marked product. Although</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AMC3022</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there is no safety risk with any of</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AMC3024</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4"/>
                <w:kern w:val="0"/>
                <w:sz w:val="22"/>
                <w:szCs w:val="22"/>
              </w:rPr>
              <w:t>the derogated devices, we are</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AMC4006</w:t>
            </w:r>
          </w:p>
        </w:tc>
        <w:tc>
          <w:tcPr>
            <w:tcW w:w="3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w w:val="95"/>
                <w:kern w:val="0"/>
                <w:sz w:val="22"/>
                <w:szCs w:val="22"/>
              </w:rPr>
              <w:t>required to withdraw any remaining</w:t>
            </w: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AMC4007</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devices as a condition of the</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7"/>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AMC4008</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derogation.</w:t>
            </w: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0"/>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kern w:val="0"/>
                <w:sz w:val="22"/>
                <w:szCs w:val="22"/>
              </w:rPr>
              <w:t>AMC6006</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AMC6007</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AMC6008</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AMC1520</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2"/>
                <w:szCs w:val="22"/>
              </w:rPr>
              <w:t>ASC3008</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ASC4006</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ASC4008</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ASC6006</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kern w:val="0"/>
                <w:sz w:val="22"/>
                <w:szCs w:val="22"/>
              </w:rPr>
              <w:t>ASC6007</w:t>
            </w: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5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9"/>
        </w:trPr>
        <w:tc>
          <w:tcPr>
            <w:tcW w:w="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5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38" w:lineRule="exact"/>
              <w:ind w:left="100"/>
              <w:rPr>
                <w:rFonts w:ascii="Times New Roman" w:hAnsi="Times New Roman" w:cs="Times New Roman"/>
                <w:kern w:val="0"/>
              </w:rPr>
            </w:pPr>
            <w:r>
              <w:rPr>
                <w:rFonts w:ascii="Arial" w:hAnsi="Arial" w:cs="Arial"/>
                <w:kern w:val="0"/>
                <w:sz w:val="22"/>
                <w:szCs w:val="22"/>
              </w:rPr>
              <w:t>ASC6008</w:t>
            </w:r>
          </w:p>
        </w:tc>
        <w:tc>
          <w:tcPr>
            <w:tcW w:w="29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5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740" w:type="dxa"/>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878"/>
        </w:trPr>
        <w:tc>
          <w:tcPr>
            <w:tcW w:w="1960" w:type="dxa"/>
            <w:gridSpan w:val="2"/>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420"/>
              <w:rPr>
                <w:rFonts w:ascii="Times New Roman" w:hAnsi="Times New Roman" w:cs="Times New Roman"/>
                <w:kern w:val="0"/>
              </w:rPr>
            </w:pPr>
            <w:r>
              <w:rPr>
                <w:rFonts w:ascii="Arial" w:hAnsi="Arial" w:cs="Arial"/>
                <w:w w:val="90"/>
                <w:kern w:val="0"/>
                <w:sz w:val="20"/>
                <w:szCs w:val="20"/>
              </w:rPr>
              <w:t>SOP 35-012 rev. B</w:t>
            </w:r>
          </w:p>
        </w:tc>
        <w:tc>
          <w:tcPr>
            <w:tcW w:w="1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29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5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7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 w:lineRule="exact"/>
        <w:rPr>
          <w:rFonts w:ascii="Times New Roman" w:hAnsi="Times New Roman" w:cs="Times New Roman"/>
          <w:kern w:val="0"/>
        </w:rPr>
      </w:pPr>
      <w:r>
        <w:rPr>
          <w:noProof/>
        </w:rPr>
        <w:pict>
          <v:shape id="_x0000_s1063" type="#_x0000_t75" style="position:absolute;margin-left:21.5pt;margin-top:-638.85pt;width:467.35pt;height:43.9pt;z-index:-251620352;mso-position-horizontal-relative:text;mso-position-vertical-relative:text" o:allowincell="f">
            <v:imagedata r:id="rId21" o:title=""/>
          </v:shape>
        </w:pict>
      </w:r>
      <w:r>
        <w:rPr>
          <w:noProof/>
        </w:rPr>
        <w:pict>
          <v:rect id="_x0000_s1064" style="position:absolute;margin-left:488.6pt;margin-top:-44.25pt;width:.95pt;height:1pt;z-index:-251619328;mso-position-horizontal-relative:text;mso-position-vertical-relative:text" o:allowincell="f" fillcolor="black" stroked="f"/>
        </w:pict>
      </w:r>
    </w:p>
    <w:p w:rsidR="00516255" w:rsidRDefault="00516255">
      <w:pPr>
        <w:pStyle w:val="DefaultParagraphFont"/>
        <w:widowControl w:val="0"/>
        <w:autoSpaceDE w:val="0"/>
        <w:autoSpaceDN w:val="0"/>
        <w:adjustRightInd w:val="0"/>
        <w:spacing w:after="0" w:line="20" w:lineRule="exact"/>
        <w:rPr>
          <w:rFonts w:ascii="Times New Roman" w:hAnsi="Times New Roman" w:cs="Times New Roman"/>
          <w:kern w:val="0"/>
        </w:rPr>
        <w:sectPr w:rsidR="00000000">
          <w:pgSz w:w="12240" w:h="15840"/>
          <w:pgMar w:top="704" w:right="700" w:bottom="442"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5" w:name="page16"/>
            <w:bookmarkEnd w:id="15"/>
            <w:r>
              <w:rPr>
                <w:noProof/>
              </w:rPr>
              <w:pict>
                <v:shape id="_x0000_s1065" type="#_x0000_t75" style="position:absolute;left:0;text-align:left;margin-left:40.3pt;margin-top:30.7pt;width:137.25pt;height:48.75pt;z-index:-25161830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16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66" type="#_x0000_t75" style="position:absolute;margin-left:21pt;margin-top:44.4pt;width:468.3pt;height:187.6pt;z-index:-251617280;mso-position-horizontal-relative:text;mso-position-vertical-relative:text" o:allowincell="f">
            <v:imagedata r:id="rId22"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55" w:lineRule="exact"/>
        <w:rPr>
          <w:rFonts w:ascii="Times New Roman" w:hAnsi="Times New Roman" w:cs="Times New Roman"/>
          <w:kern w:val="0"/>
        </w:rPr>
      </w:pPr>
    </w:p>
    <w:tbl>
      <w:tblPr>
        <w:tblW w:w="0" w:type="auto"/>
        <w:tblInd w:w="540" w:type="dxa"/>
        <w:tblLayout w:type="fixed"/>
        <w:tblCellMar>
          <w:left w:w="0" w:type="dxa"/>
          <w:right w:w="0" w:type="dxa"/>
        </w:tblCellMar>
        <w:tblLook w:val="0000" w:firstRow="0" w:lastRow="0" w:firstColumn="0" w:lastColumn="0" w:noHBand="0" w:noVBand="0"/>
      </w:tblPr>
      <w:tblGrid>
        <w:gridCol w:w="2700"/>
        <w:gridCol w:w="1520"/>
        <w:gridCol w:w="1500"/>
        <w:gridCol w:w="1300"/>
      </w:tblGrid>
      <w:tr w:rsidR="00000000">
        <w:tblPrEx>
          <w:tblCellMar>
            <w:top w:w="0" w:type="dxa"/>
            <w:left w:w="0" w:type="dxa"/>
            <w:bottom w:w="0" w:type="dxa"/>
            <w:right w:w="0" w:type="dxa"/>
          </w:tblCellMar>
        </w:tblPrEx>
        <w:trPr>
          <w:trHeight w:val="255"/>
        </w:trPr>
        <w:tc>
          <w:tcPr>
            <w:tcW w:w="27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right="290"/>
              <w:jc w:val="right"/>
              <w:rPr>
                <w:rFonts w:ascii="Times New Roman" w:hAnsi="Times New Roman" w:cs="Times New Roman"/>
                <w:kern w:val="0"/>
              </w:rPr>
            </w:pPr>
            <w:r>
              <w:rPr>
                <w:rFonts w:ascii="Arial" w:hAnsi="Arial" w:cs="Arial"/>
                <w:b/>
                <w:bCs/>
                <w:w w:val="95"/>
                <w:kern w:val="0"/>
                <w:sz w:val="22"/>
                <w:szCs w:val="22"/>
              </w:rPr>
              <w:t>Date Initiated   Recall #</w:t>
            </w:r>
          </w:p>
        </w:tc>
        <w:tc>
          <w:tcPr>
            <w:tcW w:w="15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400"/>
              <w:rPr>
                <w:rFonts w:ascii="Times New Roman" w:hAnsi="Times New Roman" w:cs="Times New Roman"/>
                <w:kern w:val="0"/>
              </w:rPr>
            </w:pPr>
            <w:r>
              <w:rPr>
                <w:rFonts w:ascii="Arial" w:hAnsi="Arial" w:cs="Arial"/>
                <w:b/>
                <w:bCs/>
                <w:kern w:val="0"/>
                <w:sz w:val="22"/>
                <w:szCs w:val="22"/>
              </w:rPr>
              <w:t>Region</w:t>
            </w:r>
          </w:p>
        </w:tc>
        <w:tc>
          <w:tcPr>
            <w:tcW w:w="15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440"/>
              <w:rPr>
                <w:rFonts w:ascii="Times New Roman" w:hAnsi="Times New Roman" w:cs="Times New Roman"/>
                <w:kern w:val="0"/>
              </w:rPr>
            </w:pPr>
            <w:r>
              <w:rPr>
                <w:rFonts w:ascii="Arial" w:hAnsi="Arial" w:cs="Arial"/>
                <w:b/>
                <w:bCs/>
                <w:kern w:val="0"/>
                <w:sz w:val="22"/>
                <w:szCs w:val="22"/>
              </w:rPr>
              <w:t>Products</w:t>
            </w:r>
          </w:p>
        </w:tc>
        <w:tc>
          <w:tcPr>
            <w:tcW w:w="13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200"/>
              <w:rPr>
                <w:rFonts w:ascii="Times New Roman" w:hAnsi="Times New Roman" w:cs="Times New Roman"/>
                <w:kern w:val="0"/>
              </w:rPr>
            </w:pPr>
            <w:r>
              <w:rPr>
                <w:rFonts w:ascii="Arial" w:hAnsi="Arial" w:cs="Arial"/>
                <w:b/>
                <w:bCs/>
                <w:w w:val="89"/>
                <w:kern w:val="0"/>
                <w:sz w:val="22"/>
                <w:szCs w:val="22"/>
              </w:rPr>
              <w:t>Description</w:t>
            </w:r>
          </w:p>
        </w:tc>
      </w:tr>
      <w:tr w:rsidR="00000000">
        <w:tblPrEx>
          <w:tblCellMar>
            <w:top w:w="0" w:type="dxa"/>
            <w:left w:w="0" w:type="dxa"/>
            <w:bottom w:w="0" w:type="dxa"/>
            <w:right w:w="0" w:type="dxa"/>
          </w:tblCellMar>
        </w:tblPrEx>
        <w:trPr>
          <w:trHeight w:val="254"/>
        </w:trPr>
        <w:tc>
          <w:tcPr>
            <w:tcW w:w="27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right="410"/>
              <w:jc w:val="right"/>
              <w:rPr>
                <w:rFonts w:ascii="Times New Roman" w:hAnsi="Times New Roman" w:cs="Times New Roman"/>
                <w:kern w:val="0"/>
              </w:rPr>
            </w:pPr>
            <w:r>
              <w:rPr>
                <w:rFonts w:ascii="Arial" w:hAnsi="Arial" w:cs="Arial"/>
                <w:b/>
                <w:bCs/>
                <w:kern w:val="0"/>
                <w:sz w:val="22"/>
                <w:szCs w:val="22"/>
              </w:rPr>
              <w:t>/FSCA</w:t>
            </w:r>
          </w:p>
        </w:tc>
        <w:tc>
          <w:tcPr>
            <w:tcW w:w="15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5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left="440"/>
              <w:rPr>
                <w:rFonts w:ascii="Times New Roman" w:hAnsi="Times New Roman" w:cs="Times New Roman"/>
                <w:kern w:val="0"/>
              </w:rPr>
            </w:pPr>
            <w:r>
              <w:rPr>
                <w:rFonts w:ascii="Arial" w:hAnsi="Arial" w:cs="Arial"/>
                <w:b/>
                <w:bCs/>
                <w:kern w:val="0"/>
                <w:sz w:val="22"/>
                <w:szCs w:val="22"/>
              </w:rPr>
              <w:t>Involved</w:t>
            </w:r>
          </w:p>
        </w:tc>
        <w:tc>
          <w:tcPr>
            <w:tcW w:w="13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27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52" w:lineRule="exact"/>
              <w:ind w:right="290"/>
              <w:jc w:val="right"/>
              <w:rPr>
                <w:rFonts w:ascii="Times New Roman" w:hAnsi="Times New Roman" w:cs="Times New Roman"/>
                <w:kern w:val="0"/>
              </w:rPr>
            </w:pPr>
            <w:r>
              <w:rPr>
                <w:rFonts w:ascii="Arial" w:hAnsi="Arial" w:cs="Arial"/>
                <w:b/>
                <w:bCs/>
                <w:kern w:val="0"/>
                <w:sz w:val="22"/>
                <w:szCs w:val="22"/>
              </w:rPr>
              <w:t>number</w:t>
            </w:r>
          </w:p>
        </w:tc>
        <w:tc>
          <w:tcPr>
            <w:tcW w:w="15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5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3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bl>
    <w:p w:rsidR="00516255" w:rsidRDefault="00516255">
      <w:pPr>
        <w:pStyle w:val="DefaultParagraphFont"/>
        <w:widowControl w:val="0"/>
        <w:autoSpaceDE w:val="0"/>
        <w:autoSpaceDN w:val="0"/>
        <w:adjustRightInd w:val="0"/>
        <w:spacing w:after="0" w:line="69"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ASC8006</w:t>
      </w: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ASC8007</w:t>
      </w: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ASC8008</w:t>
      </w:r>
    </w:p>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ATC1407</w:t>
      </w: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ATC1518</w:t>
      </w:r>
    </w:p>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ATC1522</w:t>
      </w:r>
    </w:p>
    <w:p w:rsidR="00516255" w:rsidRDefault="00516255">
      <w:pPr>
        <w:pStyle w:val="DefaultParagraphFont"/>
        <w:widowControl w:val="0"/>
        <w:autoSpaceDE w:val="0"/>
        <w:autoSpaceDN w:val="0"/>
        <w:adjustRightInd w:val="0"/>
        <w:spacing w:after="0" w:line="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ATC1608</w:t>
      </w: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ATC3012</w:t>
      </w:r>
    </w:p>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200"/>
        <w:rPr>
          <w:rFonts w:ascii="Times New Roman" w:hAnsi="Times New Roman" w:cs="Times New Roman"/>
          <w:kern w:val="0"/>
        </w:rPr>
      </w:pPr>
      <w:r>
        <w:rPr>
          <w:rFonts w:ascii="Arial" w:hAnsi="Arial" w:cs="Arial"/>
          <w:kern w:val="0"/>
          <w:sz w:val="22"/>
          <w:szCs w:val="22"/>
        </w:rPr>
        <w:t>ATC3014</w:t>
      </w:r>
    </w:p>
    <w:p w:rsidR="00516255" w:rsidRDefault="00516255">
      <w:pPr>
        <w:pStyle w:val="DefaultParagraphFont"/>
        <w:widowControl w:val="0"/>
        <w:autoSpaceDE w:val="0"/>
        <w:autoSpaceDN w:val="0"/>
        <w:adjustRightInd w:val="0"/>
        <w:spacing w:after="0" w:line="240" w:lineRule="auto"/>
        <w:ind w:left="5200"/>
        <w:rPr>
          <w:rFonts w:ascii="Times New Roman" w:hAnsi="Times New Roman" w:cs="Times New Roman"/>
          <w:kern w:val="0"/>
        </w:rPr>
      </w:pPr>
      <w:r>
        <w:rPr>
          <w:rFonts w:ascii="Arial" w:hAnsi="Arial" w:cs="Arial"/>
          <w:kern w:val="0"/>
          <w:sz w:val="22"/>
          <w:szCs w:val="22"/>
        </w:rPr>
        <w:t>ATC3016</w:t>
      </w:r>
    </w:p>
    <w:p w:rsidR="00516255" w:rsidRDefault="00516255">
      <w:pPr>
        <w:pStyle w:val="DefaultParagraphFont"/>
        <w:widowControl w:val="0"/>
        <w:autoSpaceDE w:val="0"/>
        <w:autoSpaceDN w:val="0"/>
        <w:adjustRightInd w:val="0"/>
        <w:spacing w:after="0" w:line="4"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5200"/>
        <w:rPr>
          <w:rFonts w:ascii="Times New Roman" w:hAnsi="Times New Roman" w:cs="Times New Roman"/>
          <w:kern w:val="0"/>
        </w:rPr>
      </w:pPr>
      <w:r>
        <w:rPr>
          <w:rFonts w:ascii="Arial" w:hAnsi="Arial" w:cs="Arial"/>
          <w:kern w:val="0"/>
          <w:sz w:val="22"/>
          <w:szCs w:val="22"/>
        </w:rPr>
        <w:t>ATC3020</w:t>
      </w:r>
    </w:p>
    <w:p w:rsidR="00516255" w:rsidRDefault="00516255">
      <w:pPr>
        <w:pStyle w:val="DefaultParagraphFont"/>
        <w:widowControl w:val="0"/>
        <w:autoSpaceDE w:val="0"/>
        <w:autoSpaceDN w:val="0"/>
        <w:adjustRightInd w:val="0"/>
        <w:spacing w:after="0" w:line="30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b/>
          <w:bCs/>
          <w:kern w:val="0"/>
        </w:rPr>
        <w:t>Adverse Event Public Database Searches</w:t>
      </w:r>
    </w:p>
    <w:p w:rsidR="00516255" w:rsidRDefault="00516255">
      <w:pPr>
        <w:pStyle w:val="DefaultParagraphFont"/>
        <w:widowControl w:val="0"/>
        <w:autoSpaceDE w:val="0"/>
        <w:autoSpaceDN w:val="0"/>
        <w:adjustRightInd w:val="0"/>
        <w:spacing w:after="0" w:line="11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3" w:lineRule="auto"/>
        <w:ind w:left="420" w:right="740"/>
        <w:jc w:val="both"/>
        <w:rPr>
          <w:rFonts w:ascii="Times New Roman" w:hAnsi="Times New Roman" w:cs="Times New Roman"/>
          <w:kern w:val="0"/>
        </w:rPr>
      </w:pPr>
      <w:r>
        <w:rPr>
          <w:rFonts w:ascii="Arial" w:hAnsi="Arial" w:cs="Arial"/>
          <w:kern w:val="0"/>
          <w:sz w:val="22"/>
          <w:szCs w:val="22"/>
        </w:rPr>
        <w:t>There were 9 FDA MAUDE reports from 01 January 2019 to 31 May 2024 for the subject device known to the manufacturer or identified through a search of the FDA’s MAUDE database. The table below provides a summary of FDA MAUDE reports.</w:t>
      </w:r>
    </w:p>
    <w:p w:rsidR="00516255" w:rsidRDefault="00516255">
      <w:pPr>
        <w:pStyle w:val="DefaultParagraphFont"/>
        <w:widowControl w:val="0"/>
        <w:autoSpaceDE w:val="0"/>
        <w:autoSpaceDN w:val="0"/>
        <w:adjustRightInd w:val="0"/>
        <w:spacing w:after="0" w:line="12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b/>
          <w:bCs/>
          <w:i/>
          <w:iCs/>
          <w:kern w:val="0"/>
          <w:sz w:val="20"/>
          <w:szCs w:val="20"/>
        </w:rPr>
        <w:t>FDA MAUDE database - event type</w:t>
      </w:r>
    </w:p>
    <w:p w:rsidR="00516255" w:rsidRDefault="00516255">
      <w:pPr>
        <w:pStyle w:val="DefaultParagraphFont"/>
        <w:widowControl w:val="0"/>
        <w:autoSpaceDE w:val="0"/>
        <w:autoSpaceDN w:val="0"/>
        <w:adjustRightInd w:val="0"/>
        <w:spacing w:after="0" w:line="1"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80"/>
        <w:gridCol w:w="1220"/>
        <w:gridCol w:w="1360"/>
      </w:tblGrid>
      <w:tr w:rsidR="00000000">
        <w:tblPrEx>
          <w:tblCellMar>
            <w:top w:w="0" w:type="dxa"/>
            <w:left w:w="0" w:type="dxa"/>
            <w:bottom w:w="0" w:type="dxa"/>
            <w:right w:w="0" w:type="dxa"/>
          </w:tblCellMar>
        </w:tblPrEx>
        <w:trPr>
          <w:trHeight w:val="243"/>
        </w:trPr>
        <w:tc>
          <w:tcPr>
            <w:tcW w:w="13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2" w:lineRule="exact"/>
              <w:ind w:left="120"/>
              <w:rPr>
                <w:rFonts w:ascii="Times New Roman" w:hAnsi="Times New Roman" w:cs="Times New Roman"/>
                <w:kern w:val="0"/>
              </w:rPr>
            </w:pPr>
            <w:r>
              <w:rPr>
                <w:rFonts w:ascii="Arial" w:hAnsi="Arial" w:cs="Arial"/>
                <w:b/>
                <w:bCs/>
                <w:w w:val="95"/>
                <w:kern w:val="0"/>
                <w:sz w:val="22"/>
                <w:szCs w:val="22"/>
              </w:rPr>
              <w:t>Event Types</w:t>
            </w:r>
          </w:p>
        </w:tc>
        <w:tc>
          <w:tcPr>
            <w:tcW w:w="12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2" w:lineRule="exact"/>
              <w:ind w:left="100"/>
              <w:rPr>
                <w:rFonts w:ascii="Times New Roman" w:hAnsi="Times New Roman" w:cs="Times New Roman"/>
                <w:kern w:val="0"/>
              </w:rPr>
            </w:pPr>
            <w:r>
              <w:rPr>
                <w:rFonts w:ascii="Arial" w:hAnsi="Arial" w:cs="Arial"/>
                <w:b/>
                <w:bCs/>
                <w:w w:val="93"/>
                <w:kern w:val="0"/>
                <w:sz w:val="22"/>
                <w:szCs w:val="22"/>
              </w:rPr>
              <w:t># of Events</w:t>
            </w:r>
          </w:p>
        </w:tc>
        <w:tc>
          <w:tcPr>
            <w:tcW w:w="13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2" w:lineRule="exact"/>
              <w:ind w:left="120"/>
              <w:rPr>
                <w:rFonts w:ascii="Times New Roman" w:hAnsi="Times New Roman" w:cs="Times New Roman"/>
                <w:kern w:val="0"/>
              </w:rPr>
            </w:pPr>
            <w:r>
              <w:rPr>
                <w:rFonts w:ascii="Arial" w:hAnsi="Arial" w:cs="Arial"/>
                <w:b/>
                <w:bCs/>
                <w:w w:val="96"/>
                <w:kern w:val="0"/>
                <w:sz w:val="22"/>
                <w:szCs w:val="22"/>
              </w:rPr>
              <w:t>% of Events</w:t>
            </w:r>
          </w:p>
        </w:tc>
      </w:tr>
      <w:tr w:rsidR="00000000">
        <w:tblPrEx>
          <w:tblCellMar>
            <w:top w:w="0" w:type="dxa"/>
            <w:left w:w="0" w:type="dxa"/>
            <w:bottom w:w="0" w:type="dxa"/>
            <w:right w:w="0" w:type="dxa"/>
          </w:tblCellMar>
        </w:tblPrEx>
        <w:trPr>
          <w:trHeight w:val="107"/>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94"/>
        </w:trPr>
        <w:tc>
          <w:tcPr>
            <w:tcW w:w="1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Death</w:t>
            </w: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0%</w:t>
            </w:r>
          </w:p>
        </w:tc>
      </w:tr>
      <w:tr w:rsidR="00000000">
        <w:tblPrEx>
          <w:tblCellMar>
            <w:top w:w="0" w:type="dxa"/>
            <w:left w:w="0" w:type="dxa"/>
            <w:bottom w:w="0" w:type="dxa"/>
            <w:right w:w="0" w:type="dxa"/>
          </w:tblCellMar>
        </w:tblPrEx>
        <w:trPr>
          <w:trHeight w:val="46"/>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94"/>
        </w:trPr>
        <w:tc>
          <w:tcPr>
            <w:tcW w:w="1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Injury</w:t>
            </w: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5</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55.6%</w:t>
            </w:r>
          </w:p>
        </w:tc>
      </w:tr>
      <w:tr w:rsidR="00000000">
        <w:tblPrEx>
          <w:tblCellMar>
            <w:top w:w="0" w:type="dxa"/>
            <w:left w:w="0" w:type="dxa"/>
            <w:bottom w:w="0" w:type="dxa"/>
            <w:right w:w="0" w:type="dxa"/>
          </w:tblCellMar>
        </w:tblPrEx>
        <w:trPr>
          <w:trHeight w:val="46"/>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94"/>
        </w:trPr>
        <w:tc>
          <w:tcPr>
            <w:tcW w:w="1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Malfunction</w:t>
            </w: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4</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44.4%</w:t>
            </w:r>
          </w:p>
        </w:tc>
      </w:tr>
      <w:tr w:rsidR="00000000">
        <w:tblPrEx>
          <w:tblCellMar>
            <w:top w:w="0" w:type="dxa"/>
            <w:left w:w="0" w:type="dxa"/>
            <w:bottom w:w="0" w:type="dxa"/>
            <w:right w:w="0" w:type="dxa"/>
          </w:tblCellMar>
        </w:tblPrEx>
        <w:trPr>
          <w:trHeight w:val="46"/>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94"/>
        </w:trPr>
        <w:tc>
          <w:tcPr>
            <w:tcW w:w="1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Other or N/A</w:t>
            </w: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0%</w:t>
            </w:r>
          </w:p>
        </w:tc>
      </w:tr>
      <w:tr w:rsidR="00000000">
        <w:tblPrEx>
          <w:tblCellMar>
            <w:top w:w="0" w:type="dxa"/>
            <w:left w:w="0" w:type="dxa"/>
            <w:bottom w:w="0" w:type="dxa"/>
            <w:right w:w="0" w:type="dxa"/>
          </w:tblCellMar>
        </w:tblPrEx>
        <w:trPr>
          <w:trHeight w:val="46"/>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57"/>
        </w:trPr>
        <w:tc>
          <w:tcPr>
            <w:tcW w:w="1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Total</w:t>
            </w:r>
          </w:p>
        </w:tc>
        <w:tc>
          <w:tcPr>
            <w:tcW w:w="12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9</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100%</w:t>
            </w:r>
          </w:p>
        </w:tc>
      </w:tr>
      <w:tr w:rsidR="00000000">
        <w:tblPrEx>
          <w:tblCellMar>
            <w:top w:w="0" w:type="dxa"/>
            <w:left w:w="0" w:type="dxa"/>
            <w:bottom w:w="0" w:type="dxa"/>
            <w:right w:w="0" w:type="dxa"/>
          </w:tblCellMar>
        </w:tblPrEx>
        <w:trPr>
          <w:trHeight w:val="107"/>
        </w:trPr>
        <w:tc>
          <w:tcPr>
            <w:tcW w:w="1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2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bl>
    <w:p w:rsidR="00516255" w:rsidRDefault="00516255">
      <w:pPr>
        <w:pStyle w:val="DefaultParagraphFont"/>
        <w:widowControl w:val="0"/>
        <w:autoSpaceDE w:val="0"/>
        <w:autoSpaceDN w:val="0"/>
        <w:adjustRightInd w:val="0"/>
        <w:spacing w:after="0" w:line="237" w:lineRule="exact"/>
        <w:rPr>
          <w:rFonts w:ascii="Times New Roman" w:hAnsi="Times New Roman" w:cs="Times New Roman"/>
          <w:kern w:val="0"/>
        </w:rPr>
      </w:pPr>
      <w:r>
        <w:rPr>
          <w:noProof/>
        </w:rPr>
        <w:pict>
          <v:shape id="_x0000_s1067" type="#_x0000_t75" style="position:absolute;margin-left:21.5pt;margin-top:-110.15pt;width:199.7pt;height:18.7pt;z-index:-251616256;mso-position-horizontal-relative:text;mso-position-vertical-relative:text" o:allowincell="f">
            <v:imagedata r:id="rId23" o:title=""/>
          </v:shape>
        </w:pict>
      </w:r>
      <w:r>
        <w:rPr>
          <w:noProof/>
        </w:rPr>
        <w:pict>
          <v:shape id="_x0000_s1068" type="#_x0000_t75" style="position:absolute;margin-left:21.5pt;margin-top:-18.9pt;width:199.7pt;height:18.6pt;z-index:-251615232;mso-position-horizontal-relative:text;mso-position-vertical-relative:text" o:allowincell="f">
            <v:imagedata r:id="rId23" o:title=""/>
          </v:shape>
        </w:pict>
      </w: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kern w:val="0"/>
          <w:sz w:val="22"/>
          <w:szCs w:val="22"/>
        </w:rPr>
        <w:t>The most common device problem codes are summarized in the table below.</w:t>
      </w:r>
    </w:p>
    <w:p w:rsidR="00516255" w:rsidRDefault="00516255">
      <w:pPr>
        <w:pStyle w:val="DefaultParagraphFont"/>
        <w:widowControl w:val="0"/>
        <w:autoSpaceDE w:val="0"/>
        <w:autoSpaceDN w:val="0"/>
        <w:adjustRightInd w:val="0"/>
        <w:spacing w:after="0" w:line="12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b/>
          <w:bCs/>
          <w:i/>
          <w:iCs/>
          <w:kern w:val="0"/>
          <w:sz w:val="20"/>
          <w:szCs w:val="20"/>
        </w:rPr>
        <w:t>FDA MAUDE database – most frequent device problem codes</w:t>
      </w:r>
    </w:p>
    <w:p w:rsidR="00516255" w:rsidRDefault="00516255">
      <w:pPr>
        <w:pStyle w:val="DefaultParagraphFont"/>
        <w:widowControl w:val="0"/>
        <w:autoSpaceDE w:val="0"/>
        <w:autoSpaceDN w:val="0"/>
        <w:adjustRightInd w:val="0"/>
        <w:spacing w:after="0" w:line="46"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3520"/>
        <w:gridCol w:w="1360"/>
        <w:gridCol w:w="1360"/>
      </w:tblGrid>
      <w:tr w:rsidR="00000000">
        <w:tblPrEx>
          <w:tblCellMar>
            <w:top w:w="0" w:type="dxa"/>
            <w:left w:w="0" w:type="dxa"/>
            <w:bottom w:w="0" w:type="dxa"/>
            <w:right w:w="0" w:type="dxa"/>
          </w:tblCellMar>
        </w:tblPrEx>
        <w:trPr>
          <w:trHeight w:val="255"/>
        </w:trPr>
        <w:tc>
          <w:tcPr>
            <w:tcW w:w="35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Device Problem*</w:t>
            </w:r>
          </w:p>
        </w:tc>
        <w:tc>
          <w:tcPr>
            <w:tcW w:w="13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w w:val="96"/>
                <w:kern w:val="0"/>
                <w:sz w:val="22"/>
                <w:szCs w:val="22"/>
              </w:rPr>
              <w:t># of Events*</w:t>
            </w:r>
          </w:p>
        </w:tc>
        <w:tc>
          <w:tcPr>
            <w:tcW w:w="13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w w:val="96"/>
                <w:kern w:val="0"/>
                <w:sz w:val="22"/>
                <w:szCs w:val="22"/>
              </w:rPr>
              <w:t>% of Events</w:t>
            </w:r>
          </w:p>
        </w:tc>
      </w:tr>
      <w:tr w:rsidR="00000000">
        <w:tblPrEx>
          <w:tblCellMar>
            <w:top w:w="0" w:type="dxa"/>
            <w:left w:w="0" w:type="dxa"/>
            <w:bottom w:w="0" w:type="dxa"/>
            <w:right w:w="0" w:type="dxa"/>
          </w:tblCellMar>
        </w:tblPrEx>
        <w:trPr>
          <w:trHeight w:val="49"/>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4"/>
                <w:szCs w:val="4"/>
              </w:rPr>
            </w:pPr>
          </w:p>
        </w:tc>
      </w:tr>
      <w:tr w:rsidR="00000000">
        <w:tblPrEx>
          <w:tblCellMar>
            <w:top w:w="0" w:type="dxa"/>
            <w:left w:w="0" w:type="dxa"/>
            <w:bottom w:w="0" w:type="dxa"/>
            <w:right w:w="0" w:type="dxa"/>
          </w:tblCellMar>
        </w:tblPrEx>
        <w:trPr>
          <w:trHeight w:val="290"/>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Material Puncture/Hole</w:t>
            </w: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4</w:t>
            </w: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44.4%</w:t>
            </w:r>
          </w:p>
        </w:tc>
      </w:tr>
      <w:tr w:rsidR="00000000">
        <w:tblPrEx>
          <w:tblCellMar>
            <w:top w:w="0" w:type="dxa"/>
            <w:left w:w="0" w:type="dxa"/>
            <w:bottom w:w="0" w:type="dxa"/>
            <w:right w:w="0" w:type="dxa"/>
          </w:tblCellMar>
        </w:tblPrEx>
        <w:trPr>
          <w:trHeight w:val="290"/>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Patient Device Interaction Problem</w:t>
            </w: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w:t>
            </w: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22.2%</w:t>
            </w:r>
          </w:p>
        </w:tc>
      </w:tr>
      <w:tr w:rsidR="00000000">
        <w:tblPrEx>
          <w:tblCellMar>
            <w:top w:w="0" w:type="dxa"/>
            <w:left w:w="0" w:type="dxa"/>
            <w:bottom w:w="0" w:type="dxa"/>
            <w:right w:w="0" w:type="dxa"/>
          </w:tblCellMar>
        </w:tblPrEx>
        <w:trPr>
          <w:trHeight w:val="292"/>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3"/>
                <w:kern w:val="0"/>
                <w:sz w:val="20"/>
                <w:szCs w:val="20"/>
              </w:rPr>
              <w:t>Device Contaminated at the User Facility</w:t>
            </w: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w:t>
            </w: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22.2%</w:t>
            </w:r>
          </w:p>
        </w:tc>
      </w:tr>
      <w:tr w:rsidR="00000000">
        <w:tblPrEx>
          <w:tblCellMar>
            <w:top w:w="0" w:type="dxa"/>
            <w:left w:w="0" w:type="dxa"/>
            <w:bottom w:w="0" w:type="dxa"/>
            <w:right w:w="0" w:type="dxa"/>
          </w:tblCellMar>
        </w:tblPrEx>
        <w:trPr>
          <w:trHeight w:val="290"/>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Material Rupture</w:t>
            </w: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w:t>
            </w: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11.1%</w:t>
            </w:r>
          </w:p>
        </w:tc>
      </w:tr>
      <w:tr w:rsidR="00000000">
        <w:tblPrEx>
          <w:tblCellMar>
            <w:top w:w="0" w:type="dxa"/>
            <w:left w:w="0" w:type="dxa"/>
            <w:bottom w:w="0" w:type="dxa"/>
            <w:right w:w="0" w:type="dxa"/>
          </w:tblCellMar>
        </w:tblPrEx>
        <w:trPr>
          <w:trHeight w:val="302"/>
        </w:trPr>
        <w:tc>
          <w:tcPr>
            <w:tcW w:w="35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Total</w:t>
            </w: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9</w:t>
            </w: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100%</w:t>
            </w:r>
          </w:p>
        </w:tc>
      </w:tr>
      <w:tr w:rsidR="00000000">
        <w:tblPrEx>
          <w:tblCellMar>
            <w:top w:w="0" w:type="dxa"/>
            <w:left w:w="0" w:type="dxa"/>
            <w:bottom w:w="0" w:type="dxa"/>
            <w:right w:w="0" w:type="dxa"/>
          </w:tblCellMar>
        </w:tblPrEx>
        <w:trPr>
          <w:trHeight w:val="234"/>
        </w:trPr>
        <w:tc>
          <w:tcPr>
            <w:tcW w:w="4880" w:type="dxa"/>
            <w:gridSpan w:val="2"/>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*Note: MAUDE allows more than one code per event.</w:t>
            </w:r>
          </w:p>
        </w:tc>
        <w:tc>
          <w:tcPr>
            <w:tcW w:w="13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58"/>
        </w:trPr>
        <w:tc>
          <w:tcPr>
            <w:tcW w:w="3520" w:type="dxa"/>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3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3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bl>
    <w:p w:rsidR="00516255" w:rsidRDefault="00516255">
      <w:pPr>
        <w:pStyle w:val="DefaultParagraphFont"/>
        <w:widowControl w:val="0"/>
        <w:autoSpaceDE w:val="0"/>
        <w:autoSpaceDN w:val="0"/>
        <w:adjustRightInd w:val="0"/>
        <w:spacing w:after="0" w:line="239" w:lineRule="exact"/>
        <w:rPr>
          <w:rFonts w:ascii="Times New Roman" w:hAnsi="Times New Roman" w:cs="Times New Roman"/>
          <w:kern w:val="0"/>
        </w:rPr>
      </w:pPr>
      <w:r>
        <w:rPr>
          <w:noProof/>
        </w:rPr>
        <w:pict>
          <v:shape id="_x0000_s1069" type="#_x0000_t75" style="position:absolute;margin-left:21.5pt;margin-top:-109.65pt;width:312.65pt;height:15.7pt;z-index:-251614208;mso-position-horizontal-relative:text;mso-position-vertical-relative:text" o:allowincell="f">
            <v:imagedata r:id="rId24" o:title=""/>
          </v:shape>
        </w:pict>
      </w:r>
      <w:r>
        <w:rPr>
          <w:noProof/>
        </w:rPr>
        <w:pict>
          <v:shape id="_x0000_s1070" type="#_x0000_t75" style="position:absolute;margin-left:21.5pt;margin-top:-31.4pt;width:312.65pt;height:15.6pt;z-index:-251613184;mso-position-horizontal-relative:text;mso-position-vertical-relative:text" o:allowincell="f">
            <v:imagedata r:id="rId25" o:title=""/>
          </v:shape>
        </w:pict>
      </w: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kern w:val="0"/>
          <w:sz w:val="22"/>
          <w:szCs w:val="22"/>
        </w:rPr>
        <w:t>The most common patient problem codes are summarized in the table below.</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6" w:name="page17"/>
            <w:bookmarkEnd w:id="16"/>
            <w:r>
              <w:rPr>
                <w:noProof/>
              </w:rPr>
              <w:pict>
                <v:shape id="_x0000_s1071" type="#_x0000_t75" style="position:absolute;left:0;text-align:left;margin-left:40.3pt;margin-top:30.7pt;width:137.25pt;height:48.75pt;z-index:-25161216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17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b/>
          <w:bCs/>
          <w:i/>
          <w:iCs/>
          <w:kern w:val="0"/>
          <w:sz w:val="20"/>
          <w:szCs w:val="20"/>
        </w:rPr>
        <w:t>FDA MAUDE database – most frequent patient problem codes</w:t>
      </w:r>
    </w:p>
    <w:p w:rsidR="00516255" w:rsidRDefault="00516255">
      <w:pPr>
        <w:pStyle w:val="DefaultParagraphFont"/>
        <w:widowControl w:val="0"/>
        <w:autoSpaceDE w:val="0"/>
        <w:autoSpaceDN w:val="0"/>
        <w:adjustRightInd w:val="0"/>
        <w:spacing w:after="0" w:line="47"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3800"/>
        <w:gridCol w:w="1360"/>
        <w:gridCol w:w="1380"/>
      </w:tblGrid>
      <w:tr w:rsidR="00000000">
        <w:tblPrEx>
          <w:tblCellMar>
            <w:top w:w="0" w:type="dxa"/>
            <w:left w:w="0" w:type="dxa"/>
            <w:bottom w:w="0" w:type="dxa"/>
            <w:right w:w="0" w:type="dxa"/>
          </w:tblCellMar>
        </w:tblPrEx>
        <w:trPr>
          <w:trHeight w:val="257"/>
        </w:trPr>
        <w:tc>
          <w:tcPr>
            <w:tcW w:w="380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Patient Problem*</w:t>
            </w:r>
          </w:p>
        </w:tc>
        <w:tc>
          <w:tcPr>
            <w:tcW w:w="13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w w:val="96"/>
                <w:kern w:val="0"/>
                <w:sz w:val="22"/>
                <w:szCs w:val="22"/>
              </w:rPr>
              <w:t># of Events*</w:t>
            </w:r>
          </w:p>
        </w:tc>
        <w:tc>
          <w:tcPr>
            <w:tcW w:w="13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w w:val="97"/>
                <w:kern w:val="0"/>
                <w:sz w:val="22"/>
                <w:szCs w:val="22"/>
              </w:rPr>
              <w:t>% of Events</w:t>
            </w:r>
          </w:p>
        </w:tc>
      </w:tr>
      <w:tr w:rsidR="00000000">
        <w:tblPrEx>
          <w:tblCellMar>
            <w:top w:w="0" w:type="dxa"/>
            <w:left w:w="0" w:type="dxa"/>
            <w:bottom w:w="0" w:type="dxa"/>
            <w:right w:w="0" w:type="dxa"/>
          </w:tblCellMar>
        </w:tblPrEx>
        <w:trPr>
          <w:trHeight w:val="10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96"/>
        </w:trPr>
        <w:tc>
          <w:tcPr>
            <w:tcW w:w="38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6"/>
                <w:kern w:val="0"/>
                <w:sz w:val="20"/>
                <w:szCs w:val="20"/>
              </w:rPr>
              <w:t>No Clinical Signs, Symptoms or Conditions</w:t>
            </w:r>
          </w:p>
        </w:tc>
        <w:tc>
          <w:tcPr>
            <w:tcW w:w="1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5</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55.6%</w:t>
            </w:r>
          </w:p>
        </w:tc>
      </w:tr>
      <w:tr w:rsidR="00000000">
        <w:tblPrEx>
          <w:tblCellMar>
            <w:top w:w="0" w:type="dxa"/>
            <w:left w:w="0" w:type="dxa"/>
            <w:bottom w:w="0" w:type="dxa"/>
            <w:right w:w="0" w:type="dxa"/>
          </w:tblCellMar>
        </w:tblPrEx>
        <w:trPr>
          <w:trHeight w:val="4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r>
      <w:tr w:rsidR="00000000">
        <w:tblPrEx>
          <w:tblCellMar>
            <w:top w:w="0" w:type="dxa"/>
            <w:left w:w="0" w:type="dxa"/>
            <w:bottom w:w="0" w:type="dxa"/>
            <w:right w:w="0" w:type="dxa"/>
          </w:tblCellMar>
        </w:tblPrEx>
        <w:trPr>
          <w:trHeight w:val="296"/>
        </w:trPr>
        <w:tc>
          <w:tcPr>
            <w:tcW w:w="38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Insufficient Information</w:t>
            </w:r>
          </w:p>
        </w:tc>
        <w:tc>
          <w:tcPr>
            <w:tcW w:w="1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22.2%</w:t>
            </w:r>
          </w:p>
        </w:tc>
      </w:tr>
      <w:tr w:rsidR="00000000">
        <w:tblPrEx>
          <w:tblCellMar>
            <w:top w:w="0" w:type="dxa"/>
            <w:left w:w="0" w:type="dxa"/>
            <w:bottom w:w="0" w:type="dxa"/>
            <w:right w:w="0" w:type="dxa"/>
          </w:tblCellMar>
        </w:tblPrEx>
        <w:trPr>
          <w:trHeight w:val="4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r>
      <w:tr w:rsidR="00000000">
        <w:tblPrEx>
          <w:tblCellMar>
            <w:top w:w="0" w:type="dxa"/>
            <w:left w:w="0" w:type="dxa"/>
            <w:bottom w:w="0" w:type="dxa"/>
            <w:right w:w="0" w:type="dxa"/>
          </w:tblCellMar>
        </w:tblPrEx>
        <w:trPr>
          <w:trHeight w:val="296"/>
        </w:trPr>
        <w:tc>
          <w:tcPr>
            <w:tcW w:w="38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Failure of Implant</w:t>
            </w:r>
          </w:p>
        </w:tc>
        <w:tc>
          <w:tcPr>
            <w:tcW w:w="1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11.1%</w:t>
            </w:r>
          </w:p>
        </w:tc>
      </w:tr>
      <w:tr w:rsidR="00000000">
        <w:tblPrEx>
          <w:tblCellMar>
            <w:top w:w="0" w:type="dxa"/>
            <w:left w:w="0" w:type="dxa"/>
            <w:bottom w:w="0" w:type="dxa"/>
            <w:right w:w="0" w:type="dxa"/>
          </w:tblCellMar>
        </w:tblPrEx>
        <w:trPr>
          <w:trHeight w:val="4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r>
      <w:tr w:rsidR="00000000">
        <w:tblPrEx>
          <w:tblCellMar>
            <w:top w:w="0" w:type="dxa"/>
            <w:left w:w="0" w:type="dxa"/>
            <w:bottom w:w="0" w:type="dxa"/>
            <w:right w:w="0" w:type="dxa"/>
          </w:tblCellMar>
        </w:tblPrEx>
        <w:trPr>
          <w:trHeight w:val="296"/>
        </w:trPr>
        <w:tc>
          <w:tcPr>
            <w:tcW w:w="38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 Consequences or Impact to Patient</w:t>
            </w:r>
          </w:p>
        </w:tc>
        <w:tc>
          <w:tcPr>
            <w:tcW w:w="1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11.1%</w:t>
            </w:r>
          </w:p>
        </w:tc>
      </w:tr>
      <w:tr w:rsidR="00000000">
        <w:tblPrEx>
          <w:tblCellMar>
            <w:top w:w="0" w:type="dxa"/>
            <w:left w:w="0" w:type="dxa"/>
            <w:bottom w:w="0" w:type="dxa"/>
            <w:right w:w="0" w:type="dxa"/>
          </w:tblCellMar>
        </w:tblPrEx>
        <w:trPr>
          <w:trHeight w:val="4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r>
      <w:tr w:rsidR="00000000">
        <w:tblPrEx>
          <w:tblCellMar>
            <w:top w:w="0" w:type="dxa"/>
            <w:left w:w="0" w:type="dxa"/>
            <w:bottom w:w="0" w:type="dxa"/>
            <w:right w:w="0" w:type="dxa"/>
          </w:tblCellMar>
        </w:tblPrEx>
        <w:trPr>
          <w:trHeight w:val="320"/>
        </w:trPr>
        <w:tc>
          <w:tcPr>
            <w:tcW w:w="38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Total</w:t>
            </w:r>
          </w:p>
        </w:tc>
        <w:tc>
          <w:tcPr>
            <w:tcW w:w="13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9</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100%</w:t>
            </w:r>
          </w:p>
        </w:tc>
      </w:tr>
      <w:tr w:rsidR="00000000">
        <w:tblPrEx>
          <w:tblCellMar>
            <w:top w:w="0" w:type="dxa"/>
            <w:left w:w="0" w:type="dxa"/>
            <w:bottom w:w="0" w:type="dxa"/>
            <w:right w:w="0" w:type="dxa"/>
          </w:tblCellMar>
        </w:tblPrEx>
        <w:trPr>
          <w:trHeight w:val="44"/>
        </w:trPr>
        <w:tc>
          <w:tcPr>
            <w:tcW w:w="38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3"/>
                <w:szCs w:val="3"/>
              </w:rPr>
            </w:pPr>
          </w:p>
        </w:tc>
      </w:tr>
      <w:tr w:rsidR="00000000">
        <w:tblPrEx>
          <w:tblCellMar>
            <w:top w:w="0" w:type="dxa"/>
            <w:left w:w="0" w:type="dxa"/>
            <w:bottom w:w="0" w:type="dxa"/>
            <w:right w:w="0" w:type="dxa"/>
          </w:tblCellMar>
        </w:tblPrEx>
        <w:trPr>
          <w:trHeight w:val="235"/>
        </w:trPr>
        <w:tc>
          <w:tcPr>
            <w:tcW w:w="5160" w:type="dxa"/>
            <w:gridSpan w:val="2"/>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*Note: MAUDE allows more than one code per event.</w:t>
            </w:r>
          </w:p>
        </w:tc>
        <w:tc>
          <w:tcPr>
            <w:tcW w:w="1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106"/>
        </w:trPr>
        <w:tc>
          <w:tcPr>
            <w:tcW w:w="3800" w:type="dxa"/>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72" type="#_x0000_t75" style="position:absolute;margin-left:21.5pt;margin-top:-128pt;width:326.95pt;height:18.6pt;z-index:-251611136;mso-position-horizontal-relative:text;mso-position-vertical-relative:text" o:allowincell="f">
            <v:imagedata r:id="rId26" o:title=""/>
          </v:shape>
        </w:pict>
      </w:r>
      <w:r>
        <w:rPr>
          <w:noProof/>
        </w:rPr>
        <w:pict>
          <v:shape id="_x0000_s1073" type="#_x0000_t75" style="position:absolute;margin-left:21.5pt;margin-top:-36.8pt;width:326.95pt;height:18.6pt;z-index:-251610112;mso-position-horizontal-relative:text;mso-position-vertical-relative:text" o:allowincell="f">
            <v:imagedata r:id="rId27" o:title=""/>
          </v:shape>
        </w:pict>
      </w:r>
    </w:p>
    <w:p w:rsidR="00516255" w:rsidRDefault="00516255">
      <w:pPr>
        <w:pStyle w:val="DefaultParagraphFont"/>
        <w:widowControl w:val="0"/>
        <w:autoSpaceDE w:val="0"/>
        <w:autoSpaceDN w:val="0"/>
        <w:adjustRightInd w:val="0"/>
        <w:spacing w:after="0" w:line="230"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3" w:lineRule="auto"/>
        <w:ind w:left="420" w:right="740"/>
        <w:jc w:val="both"/>
        <w:rPr>
          <w:rFonts w:ascii="Times New Roman" w:hAnsi="Times New Roman" w:cs="Times New Roman"/>
          <w:kern w:val="0"/>
        </w:rPr>
      </w:pPr>
      <w:r>
        <w:rPr>
          <w:rFonts w:ascii="Arial" w:hAnsi="Arial" w:cs="Arial"/>
          <w:kern w:val="0"/>
          <w:sz w:val="22"/>
          <w:szCs w:val="22"/>
        </w:rPr>
        <w:t>There were no reports of death. The table below provides additional details regarding the reports involving injury. Injuries were caused by the following device problems, material puncture/hole (n=2), patient device interaction problem (n=1), and material rupture (n=1).</w:t>
      </w:r>
    </w:p>
    <w:p w:rsidR="00516255" w:rsidRDefault="00516255">
      <w:pPr>
        <w:pStyle w:val="DefaultParagraphFont"/>
        <w:widowControl w:val="0"/>
        <w:autoSpaceDE w:val="0"/>
        <w:autoSpaceDN w:val="0"/>
        <w:adjustRightInd w:val="0"/>
        <w:spacing w:after="0" w:line="12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b/>
          <w:bCs/>
          <w:i/>
          <w:iCs/>
          <w:kern w:val="0"/>
          <w:sz w:val="20"/>
          <w:szCs w:val="20"/>
        </w:rPr>
        <w:t>FDA MAUDE database – reports involving injury</w:t>
      </w:r>
    </w:p>
    <w:p w:rsidR="00516255" w:rsidRDefault="00516255">
      <w:pPr>
        <w:pStyle w:val="DefaultParagraphFont"/>
        <w:widowControl w:val="0"/>
        <w:autoSpaceDE w:val="0"/>
        <w:autoSpaceDN w:val="0"/>
        <w:adjustRightInd w:val="0"/>
        <w:spacing w:after="0" w:line="47"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880"/>
        <w:gridCol w:w="1420"/>
        <w:gridCol w:w="6700"/>
      </w:tblGrid>
      <w:tr w:rsidR="00000000">
        <w:tblPrEx>
          <w:tblCellMar>
            <w:top w:w="0" w:type="dxa"/>
            <w:left w:w="0" w:type="dxa"/>
            <w:bottom w:w="0" w:type="dxa"/>
            <w:right w:w="0" w:type="dxa"/>
          </w:tblCellMar>
        </w:tblPrEx>
        <w:trPr>
          <w:trHeight w:val="257"/>
        </w:trPr>
        <w:tc>
          <w:tcPr>
            <w:tcW w:w="8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b/>
                <w:bCs/>
                <w:kern w:val="0"/>
                <w:sz w:val="22"/>
                <w:szCs w:val="22"/>
              </w:rPr>
              <w:t>Event</w:t>
            </w:r>
          </w:p>
        </w:tc>
        <w:tc>
          <w:tcPr>
            <w:tcW w:w="1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Device</w:t>
            </w:r>
          </w:p>
        </w:tc>
        <w:tc>
          <w:tcPr>
            <w:tcW w:w="67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Event Description / Manufacturer Narrative</w:t>
            </w:r>
          </w:p>
        </w:tc>
      </w:tr>
      <w:tr w:rsidR="00000000">
        <w:tblPrEx>
          <w:tblCellMar>
            <w:top w:w="0" w:type="dxa"/>
            <w:left w:w="0" w:type="dxa"/>
            <w:bottom w:w="0" w:type="dxa"/>
            <w:right w:w="0" w:type="dxa"/>
          </w:tblCellMar>
        </w:tblPrEx>
        <w:trPr>
          <w:trHeight w:val="252"/>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type</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9" w:lineRule="exact"/>
              <w:ind w:left="100"/>
              <w:rPr>
                <w:rFonts w:ascii="Times New Roman" w:hAnsi="Times New Roman" w:cs="Times New Roman"/>
                <w:kern w:val="0"/>
              </w:rPr>
            </w:pPr>
            <w:r>
              <w:rPr>
                <w:rFonts w:ascii="Arial" w:hAnsi="Arial" w:cs="Arial"/>
                <w:b/>
                <w:bCs/>
                <w:kern w:val="0"/>
                <w:sz w:val="22"/>
                <w:szCs w:val="22"/>
              </w:rPr>
              <w:t>Problem</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b/>
                <w:bCs/>
                <w:kern w:val="0"/>
                <w:sz w:val="22"/>
                <w:szCs w:val="22"/>
              </w:rPr>
              <w:t>Code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104"/>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3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Injury</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Material</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8"/>
                <w:kern w:val="0"/>
                <w:sz w:val="20"/>
                <w:szCs w:val="20"/>
              </w:rPr>
              <w:t xml:space="preserve">Event Description: </w:t>
            </w:r>
            <w:r>
              <w:rPr>
                <w:rFonts w:ascii="Arial" w:hAnsi="Arial" w:cs="Arial"/>
                <w:w w:val="98"/>
                <w:kern w:val="0"/>
                <w:sz w:val="20"/>
                <w:szCs w:val="20"/>
              </w:rPr>
              <w:t>During procedure, after completing distal anastomosis,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Puncture/Hole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surgeon observed a small hole in one of the bifurcated leg when flushing it with</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saline. The section of the graft with the hole was discarded. There was no harm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to the patient as the result of this incident.</w:t>
            </w:r>
          </w:p>
        </w:tc>
      </w:tr>
      <w:tr w:rsidR="00000000">
        <w:tblPrEx>
          <w:tblCellMar>
            <w:top w:w="0" w:type="dxa"/>
            <w:left w:w="0" w:type="dxa"/>
            <w:bottom w:w="0" w:type="dxa"/>
            <w:right w:w="0" w:type="dxa"/>
          </w:tblCellMar>
        </w:tblPrEx>
        <w:trPr>
          <w:trHeight w:val="34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1"/>
                <w:kern w:val="0"/>
                <w:sz w:val="20"/>
                <w:szCs w:val="20"/>
              </w:rPr>
              <w:t xml:space="preserve">Manufacturer Narrative: </w:t>
            </w:r>
            <w:r>
              <w:rPr>
                <w:rFonts w:ascii="Arial" w:hAnsi="Arial" w:cs="Arial"/>
                <w:w w:val="91"/>
                <w:kern w:val="0"/>
                <w:sz w:val="20"/>
                <w:szCs w:val="20"/>
              </w:rPr>
              <w:t>We have not received the graft for evaluation since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section of the graft containing the hole was discarded by the surgeon.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remaining portion of the graft has been implanted in the patient. However, we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have observed the reported incident in the video that was provided to us. We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observed a small hole in the graft when user flushed the graft with saline. Our</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4"/>
                <w:kern w:val="0"/>
                <w:sz w:val="20"/>
                <w:szCs w:val="20"/>
              </w:rPr>
              <w:t>review of the lot history records for this lot did not find any discrepancies either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in the manufacturing or packaging process that could be related to this incident.</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During the manufacturing process, the exact graft was inspected by a quality</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control inspector for holes, broken threads, and any loose fibers in the graft. No</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defect was noted during the inspection process. A sample of grafts from this lot</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8"/>
                <w:kern w:val="0"/>
                <w:sz w:val="20"/>
                <w:szCs w:val="20"/>
              </w:rPr>
              <w:t>number were also tested for water permeability and puncture test. All of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samples met its specification. Further, we have not received any other complaints</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 xml:space="preserve">of a similar nature </w:t>
            </w:r>
            <w:r>
              <w:rPr>
                <w:rFonts w:ascii="Arial" w:hAnsi="Arial" w:cs="Arial"/>
                <w:w w:val="95"/>
                <w:kern w:val="0"/>
                <w:sz w:val="20"/>
                <w:szCs w:val="20"/>
              </w:rPr>
              <w:t>from this lot. At this time, we remain inconclusive about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root cause of the issue, but based on the documentation and complaint history</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review, we do not believe there is a systemic issue with these grafts. It is possible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that this section of the graft came in contact with a sharp object during the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5"/>
                <w:kern w:val="0"/>
                <w:sz w:val="20"/>
                <w:szCs w:val="20"/>
              </w:rPr>
              <w:t>procedure which could have damaged the graft. Since January 2018- now, we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have received a total of 2 complaints where the surgeon observed a hole in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graft. The current rate of occurrence of 0. 007% for this failure mode is within our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89"/>
                <w:kern w:val="0"/>
                <w:sz w:val="20"/>
                <w:szCs w:val="20"/>
              </w:rPr>
              <w:t>expected rate of occurrence of 0. 01%. None of the two reported cases caused any</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harm to the patient.</w:t>
            </w:r>
          </w:p>
        </w:tc>
      </w:tr>
      <w:tr w:rsidR="00000000">
        <w:tblPrEx>
          <w:tblCellMar>
            <w:top w:w="0" w:type="dxa"/>
            <w:left w:w="0" w:type="dxa"/>
            <w:bottom w:w="0" w:type="dxa"/>
            <w:right w:w="0" w:type="dxa"/>
          </w:tblCellMar>
        </w:tblPrEx>
        <w:trPr>
          <w:trHeight w:val="10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74" type="#_x0000_t75" style="position:absolute;margin-left:21.5pt;margin-top:-344.15pt;width:451.15pt;height:43.9pt;z-index:-251609088;mso-position-horizontal-relative:text;mso-position-vertical-relative:text" o:allowincell="f">
            <v:imagedata r:id="rId28"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7" w:name="page18"/>
            <w:bookmarkEnd w:id="17"/>
            <w:r>
              <w:rPr>
                <w:noProof/>
              </w:rPr>
              <w:pict>
                <v:shape id="_x0000_s1075" type="#_x0000_t75" style="position:absolute;left:0;text-align:left;margin-left:40.3pt;margin-top:30.7pt;width:137.25pt;height:48.75pt;z-index:-25160806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18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880"/>
        <w:gridCol w:w="1420"/>
        <w:gridCol w:w="6700"/>
        <w:gridCol w:w="30"/>
      </w:tblGrid>
      <w:tr w:rsidR="00000000">
        <w:tblPrEx>
          <w:tblCellMar>
            <w:top w:w="0" w:type="dxa"/>
            <w:left w:w="0" w:type="dxa"/>
            <w:bottom w:w="0" w:type="dxa"/>
            <w:right w:w="0" w:type="dxa"/>
          </w:tblCellMar>
        </w:tblPrEx>
        <w:trPr>
          <w:trHeight w:val="257"/>
        </w:trPr>
        <w:tc>
          <w:tcPr>
            <w:tcW w:w="8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Event</w:t>
            </w:r>
          </w:p>
        </w:tc>
        <w:tc>
          <w:tcPr>
            <w:tcW w:w="1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Device</w:t>
            </w:r>
          </w:p>
        </w:tc>
        <w:tc>
          <w:tcPr>
            <w:tcW w:w="67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Event Description / Manufacturer Narrative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type</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Problem</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Code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4"/>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6"/>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Injury</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Patient  Device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5"/>
                <w:kern w:val="0"/>
                <w:sz w:val="20"/>
                <w:szCs w:val="20"/>
              </w:rPr>
              <w:t xml:space="preserve">Event Description: </w:t>
            </w:r>
            <w:r>
              <w:rPr>
                <w:rFonts w:ascii="Arial" w:hAnsi="Arial" w:cs="Arial"/>
                <w:w w:val="95"/>
                <w:kern w:val="0"/>
                <w:sz w:val="20"/>
                <w:szCs w:val="20"/>
              </w:rPr>
              <w:t>Prosthesis thrombosis. Fem-pop arterial bypass. Need of</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kern w:val="0"/>
                <w:sz w:val="20"/>
                <w:szCs w:val="20"/>
              </w:rPr>
              <w:t>Interaction</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kern w:val="0"/>
                <w:sz w:val="20"/>
                <w:szCs w:val="20"/>
              </w:rPr>
              <w:t>another surgery to replace it.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Problem</w:t>
            </w:r>
          </w:p>
        </w:tc>
        <w:tc>
          <w:tcPr>
            <w:tcW w:w="67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5"/>
                <w:kern w:val="0"/>
                <w:sz w:val="20"/>
                <w:szCs w:val="20"/>
              </w:rPr>
              <w:t xml:space="preserve">Manufacturer Narrative: </w:t>
            </w:r>
            <w:r>
              <w:rPr>
                <w:rFonts w:ascii="Arial" w:hAnsi="Arial" w:cs="Arial"/>
                <w:w w:val="95"/>
                <w:kern w:val="0"/>
                <w:sz w:val="20"/>
                <w:szCs w:val="20"/>
              </w:rPr>
              <w:t>We could not perform a hands-on evaluation on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2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67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graft since it has been discarded by the user facility. We have sent a list of follow-</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up questions to the hospital but have not yet received a response despite our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repeated attempts. The investigation is ongoing, but our inquiries are not getting</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9"/>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8" w:lineRule="exact"/>
              <w:ind w:left="100"/>
              <w:rPr>
                <w:rFonts w:ascii="Times New Roman" w:hAnsi="Times New Roman" w:cs="Times New Roman"/>
                <w:kern w:val="0"/>
              </w:rPr>
            </w:pPr>
            <w:r>
              <w:rPr>
                <w:rFonts w:ascii="Arial" w:hAnsi="Arial" w:cs="Arial"/>
                <w:w w:val="93"/>
                <w:kern w:val="0"/>
                <w:sz w:val="20"/>
                <w:szCs w:val="20"/>
              </w:rPr>
              <w:t>any more response due to the increasing covid-19 situation in europe. We have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released a total of (b)(4) units of albograft vascular graft from this lot number.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This graft catalog# amc6006; lot# 211047 serial# (b)(4) was sold to the hospital</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20"/>
                <w:szCs w:val="20"/>
              </w:rPr>
              <w:t>on (b)(6) 2018. We have not received any other complaints related to a similar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incident for this lot number. Our review of the lot history records for this graft did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6"/>
                <w:kern w:val="0"/>
                <w:sz w:val="20"/>
                <w:szCs w:val="20"/>
              </w:rPr>
              <w:t>not reveal any issues that could have contributed to this event. We have also</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reviewed our complaint history for last 5 years. We did not find any other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0"/>
                <w:kern w:val="0"/>
                <w:sz w:val="20"/>
                <w:szCs w:val="20"/>
              </w:rPr>
              <w:t>complaints related to a similar issue reported to us by other hospitals. Please also</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refer to manufacturer incident report# 1220948-2020-00106 relating to another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case of thrombosis that occurred at the same hospital after implanting albograft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vascular graft. We have received a total of (b)(4) complaints from this hospital 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89"/>
                <w:kern w:val="0"/>
                <w:sz w:val="20"/>
                <w:szCs w:val="20"/>
              </w:rPr>
              <w:t>the same day for this issue with the same exact description which raises questions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on how these grafts were prepared and implanted, including any postoperative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care provided to the patients. We have also reviewed our risk document.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current rate of occurrence for this issue is within our expected rate. Our ifu</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mentions a list of potential complications including thrombosis that occur with</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the use of albograft vascular graft.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0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Injury</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Material</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4"/>
                <w:kern w:val="0"/>
                <w:sz w:val="20"/>
                <w:szCs w:val="20"/>
              </w:rPr>
              <w:t xml:space="preserve">Event Description: </w:t>
            </w:r>
            <w:r>
              <w:rPr>
                <w:rFonts w:ascii="Arial" w:hAnsi="Arial" w:cs="Arial"/>
                <w:w w:val="94"/>
                <w:kern w:val="0"/>
                <w:sz w:val="20"/>
                <w:szCs w:val="20"/>
              </w:rPr>
              <w:t>Spontaneous vertical rupture of the graft in the area of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Rupture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proximal upper third in length, away from the anastomosis.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4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3"/>
                <w:kern w:val="0"/>
                <w:sz w:val="20"/>
                <w:szCs w:val="20"/>
              </w:rPr>
              <w:t xml:space="preserve">Manufacturer  Narrative:  </w:t>
            </w:r>
            <w:r>
              <w:rPr>
                <w:rFonts w:ascii="Arial" w:hAnsi="Arial" w:cs="Arial"/>
                <w:w w:val="93"/>
                <w:kern w:val="0"/>
                <w:sz w:val="20"/>
                <w:szCs w:val="20"/>
              </w:rPr>
              <w:t>We  have  recei</w:t>
            </w:r>
            <w:r>
              <w:rPr>
                <w:rFonts w:ascii="Arial" w:hAnsi="Arial" w:cs="Arial"/>
                <w:w w:val="93"/>
                <w:kern w:val="0"/>
                <w:sz w:val="20"/>
                <w:szCs w:val="20"/>
              </w:rPr>
              <w:t>ved  a  piece  of  the  graft  that  was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explanted by the surgeon. The piece was measured to be 5 cm in length. We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observed a semi-circular wear on the graft material at one end of the graft while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the other end appeared to be normal. The end where we observed the wear was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7"/>
                <w:kern w:val="0"/>
                <w:sz w:val="20"/>
                <w:szCs w:val="20"/>
              </w:rPr>
              <w:t>likely the section that presented the complications to the patient. However, it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could not be determined if the wear was due to the graft material deterioration or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if it occurred when surgeon explanted the graft. The graft was implanted in the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patient for more than 4 years. The graft did not show any signs of incorporation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to its surrounding tissue. Our review of the lot history records for this lot did not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0"/>
                <w:kern w:val="0"/>
                <w:sz w:val="20"/>
                <w:szCs w:val="20"/>
              </w:rPr>
              <w:t>find any discrepancies either in the manufacturing or packaging process that could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9"/>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8" w:lineRule="exact"/>
              <w:ind w:left="100"/>
              <w:rPr>
                <w:rFonts w:ascii="Times New Roman" w:hAnsi="Times New Roman" w:cs="Times New Roman"/>
                <w:kern w:val="0"/>
              </w:rPr>
            </w:pPr>
            <w:r>
              <w:rPr>
                <w:rFonts w:ascii="Arial" w:hAnsi="Arial" w:cs="Arial"/>
                <w:w w:val="96"/>
                <w:kern w:val="0"/>
                <w:sz w:val="20"/>
                <w:szCs w:val="20"/>
              </w:rPr>
              <w:t>be related to this incident. During manufacturing process, the exact graft was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inspected by a quality control inspector as well as by a manufacturing staff for</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89"/>
                <w:kern w:val="0"/>
                <w:sz w:val="20"/>
                <w:szCs w:val="20"/>
              </w:rPr>
              <w:t>holes, broken threads and any loose fibers in the graft. No defect was noted during</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the inspection process. A sample of grafts from this lot number were also tested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for water permeability and puncture test. All of the samples met its specification.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Further, we have not received any other complaints of a similar nature from this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5"/>
                <w:kern w:val="0"/>
                <w:sz w:val="20"/>
                <w:szCs w:val="20"/>
              </w:rPr>
              <w:t>lot. Therefore, we believe that it was an isolated incident. During our follow-up</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investigation, we learned: on (b)(6) 2020, the patient was presented with rest and</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89"/>
                <w:kern w:val="0"/>
                <w:sz w:val="20"/>
                <w:szCs w:val="20"/>
              </w:rPr>
              <w:t>stress pains in the right thigh that have been present for about 10 days. The patient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was then admitted to the hospital by her general practitioner with leg vein</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1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w w:val="92"/>
                <w:kern w:val="0"/>
                <w:sz w:val="20"/>
                <w:szCs w:val="20"/>
              </w:rPr>
              <w:t>thrombosis.  Patient  pre-existing  conditions  include  type  ii  diabetes  mellitus,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76" type="#_x0000_t75" style="position:absolute;margin-left:21.5pt;margin-top:-592.25pt;width:451.15pt;height:43.9pt;z-index:-251607040;mso-position-horizontal-relative:text;mso-position-vertical-relative:text" o:allowincell="f">
            <v:imagedata r:id="rId28"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0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8" w:name="page19"/>
            <w:bookmarkEnd w:id="18"/>
            <w:r>
              <w:rPr>
                <w:noProof/>
              </w:rPr>
              <w:pict>
                <v:shape id="_x0000_s1077" type="#_x0000_t75" style="position:absolute;left:0;text-align:left;margin-left:40.3pt;margin-top:30.7pt;width:137.25pt;height:48.75pt;z-index:-25160601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19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880"/>
        <w:gridCol w:w="1420"/>
        <w:gridCol w:w="6700"/>
      </w:tblGrid>
      <w:tr w:rsidR="00000000">
        <w:tblPrEx>
          <w:tblCellMar>
            <w:top w:w="0" w:type="dxa"/>
            <w:left w:w="0" w:type="dxa"/>
            <w:bottom w:w="0" w:type="dxa"/>
            <w:right w:w="0" w:type="dxa"/>
          </w:tblCellMar>
        </w:tblPrEx>
        <w:trPr>
          <w:trHeight w:val="257"/>
        </w:trPr>
        <w:tc>
          <w:tcPr>
            <w:tcW w:w="8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Event</w:t>
            </w:r>
          </w:p>
        </w:tc>
        <w:tc>
          <w:tcPr>
            <w:tcW w:w="1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Device</w:t>
            </w:r>
          </w:p>
        </w:tc>
        <w:tc>
          <w:tcPr>
            <w:tcW w:w="67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Event Description / Manufacturer Narrative</w:t>
            </w:r>
          </w:p>
        </w:tc>
      </w:tr>
      <w:tr w:rsidR="00000000">
        <w:tblPrEx>
          <w:tblCellMar>
            <w:top w:w="0" w:type="dxa"/>
            <w:left w:w="0" w:type="dxa"/>
            <w:bottom w:w="0" w:type="dxa"/>
            <w:right w:w="0" w:type="dxa"/>
          </w:tblCellMar>
        </w:tblPrEx>
        <w:trPr>
          <w:trHeight w:val="25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type</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Problem</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Code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104"/>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2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00"/>
              <w:rPr>
                <w:rFonts w:ascii="Times New Roman" w:hAnsi="Times New Roman" w:cs="Times New Roman"/>
                <w:kern w:val="0"/>
              </w:rPr>
            </w:pPr>
            <w:r>
              <w:rPr>
                <w:rFonts w:ascii="Arial" w:hAnsi="Arial" w:cs="Arial"/>
                <w:w w:val="94"/>
                <w:kern w:val="0"/>
                <w:sz w:val="20"/>
                <w:szCs w:val="20"/>
              </w:rPr>
              <w:t>hypertension, stress incontinence. Clinical findings on admission: externally no</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hematoma discoloration on the thigh, pressure pain on the right groin, peripheral</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pulses weak but palpable on both sides, polyneuropathy known, motor skills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unremarkable. Heart sounds purely rhythmic, vesicular breathing sound on both</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sides, abdominal wall soft no pressure pain, no defense tension. Sonography:</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3"/>
                <w:kern w:val="0"/>
                <w:sz w:val="20"/>
                <w:szCs w:val="20"/>
              </w:rPr>
              <w:t>arterial false aneurysm right groin resting ecg: sinus rhythm, left type, heart rate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83 / min, rs envelope v3 / 4, no significant regression disorders. Ct pelvic leg</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angiography with contrast was performed on (b)(6) 2020. The visceral arteries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were filling with contract. Moderate to high grade stenosis on the celiac trunk with</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post-stenotic dilation, possibly functional. Ams and renal arteries were properly</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9"/>
                <w:kern w:val="0"/>
                <w:sz w:val="20"/>
                <w:szCs w:val="20"/>
              </w:rPr>
              <w:t>displayed  during  angiography.  On  the  right  thigh  which  presented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complication, surgeon diagnosed an occlusion of the fem-pop bypass, a long-</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stretched liquid cavity is sh</w:t>
            </w:r>
            <w:r>
              <w:rPr>
                <w:rFonts w:ascii="Arial" w:hAnsi="Arial" w:cs="Arial"/>
                <w:w w:val="91"/>
                <w:kern w:val="0"/>
                <w:sz w:val="20"/>
                <w:szCs w:val="20"/>
              </w:rPr>
              <w:t>own with different density values and contrast medium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absorption at the edge. Multiple air pockets in the area after surgery. In the distal</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portion fluid collection in the sartorius muscle, starting from the bypass height,</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repeatedly septated. Here also contrast agent uptake on the margin. The distal</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6"/>
                <w:kern w:val="0"/>
                <w:sz w:val="20"/>
                <w:szCs w:val="20"/>
              </w:rPr>
              <w:t>anastomosis is presumably refilled retrograde. Contrast infusion of the artery</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profunda femoris. Narrow-caliber popliteal artery with semicircular calcifications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and moderate stenosis. Exit of a filiform anterior tibial artery, which only appears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to be filled with contrast proximally. Significant calcifications of the tibiofibular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trunk. Division into a narrow posterior tibial artery and fibular artery. Restricted</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two-vessel supply. Inguinal drainage over the right, which ends laterally of the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8" w:lineRule="exact"/>
              <w:ind w:left="100"/>
              <w:rPr>
                <w:rFonts w:ascii="Times New Roman" w:hAnsi="Times New Roman" w:cs="Times New Roman"/>
                <w:kern w:val="0"/>
              </w:rPr>
            </w:pPr>
            <w:r>
              <w:rPr>
                <w:rFonts w:ascii="Arial" w:hAnsi="Arial" w:cs="Arial"/>
                <w:w w:val="97"/>
                <w:kern w:val="0"/>
                <w:sz w:val="20"/>
                <w:szCs w:val="20"/>
              </w:rPr>
              <w:t>fluid  cavity.  On  the  left  thigh,  the  surgeon  also  noticed  a  semi-circular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calcification and installation of a fem-pop bypass. Circular compression seam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around the entire bypass. The bypass displayed well in itself. The distal portion</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shows fluid collection from the bypass, holding contrast on the edge towards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mediodorsal (density values over 20 he). Maximum axial expansion 2. 7 cm.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Contrast into the artery profunda femoris. Popliteal artery narrow-caliber with</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7"/>
                <w:kern w:val="0"/>
                <w:sz w:val="20"/>
                <w:szCs w:val="20"/>
              </w:rPr>
              <w:t>moderate calcifications. Branch of the anterior tibial artery, also only filiform.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Truncus tibio-fibularis with multiple calcifications. Narrow posterior tibial artery</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and fibular artery. Severely restricted two-vessel supply. Evaluation: the cause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was determined to be occlusion of the fem-pop bypass graft (albograft vascular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8"/>
                <w:kern w:val="0"/>
                <w:sz w:val="20"/>
                <w:szCs w:val="20"/>
              </w:rPr>
              <w:t>graft) on the right thigh. Periprosthetic, long-distance fluid collection (image-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4"/>
                <w:kern w:val="0"/>
                <w:sz w:val="20"/>
                <w:szCs w:val="20"/>
              </w:rPr>
              <w:t>morphological suspected abscess), after consultation with the colleague of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vascular surgery department, there were multiple times occurred hematomas /</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0"/>
                <w:kern w:val="0"/>
                <w:sz w:val="20"/>
                <w:szCs w:val="20"/>
              </w:rPr>
              <w:t>seromas, also in the sartorius muscle. Severely restricted two-vessel supply to the</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0"/>
                <w:kern w:val="0"/>
                <w:sz w:val="20"/>
                <w:szCs w:val="20"/>
              </w:rPr>
              <w:t>right lower leg. Perfused fem. -pop. Bypass on the left. Periprosthetic compression</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ligature. At the level of the distal anastomosis, fluid collection is evident, as well</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as on the opposite side. Restricted two-vessel supply to the left lower leg. The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0"/>
                <w:kern w:val="0"/>
                <w:sz w:val="20"/>
                <w:szCs w:val="20"/>
              </w:rPr>
              <w:t>section of the ruptured albograft was then explanted on (b)(6) 2020. The operation</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was carried under general anesthesia. Intraoperatively, the damaged piece of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femoro-popliteal bypass graft was removed and the ends were then ligated.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patient's symptoms improved significantly immediately after the surgery.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wound  was  always  irritable  and  showed  a  primary  tendency  to  heal.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peripheral motor skills and sensitivity were intact at all times. An angio-ct showed</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8"/>
                <w:kern w:val="0"/>
                <w:sz w:val="20"/>
                <w:szCs w:val="20"/>
              </w:rPr>
              <w:t>the  finding  of  a  periprosthetic  long-distance  fluid  retention  on  the  right</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corresponding to the intraoperative finding of a partly old, partly fresh hematoma.</w:t>
            </w:r>
          </w:p>
        </w:tc>
      </w:tr>
      <w:tr w:rsidR="00000000">
        <w:tblPrEx>
          <w:tblCellMar>
            <w:top w:w="0" w:type="dxa"/>
            <w:left w:w="0" w:type="dxa"/>
            <w:bottom w:w="0" w:type="dxa"/>
            <w:right w:w="0" w:type="dxa"/>
          </w:tblCellMar>
        </w:tblPrEx>
        <w:trPr>
          <w:trHeight w:val="21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w w:val="93"/>
                <w:kern w:val="0"/>
                <w:sz w:val="20"/>
                <w:szCs w:val="20"/>
              </w:rPr>
              <w:t>At the time of discharge, the patient was independently mobile at the ward level</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78" type="#_x0000_t75" style="position:absolute;margin-left:21.5pt;margin-top:-596.2pt;width:451.15pt;height:43.9pt;z-index:-251604992;mso-position-horizontal-relative:text;mso-position-vertical-relative:text" o:allowincell="f">
            <v:imagedata r:id="rId28"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24"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19" w:name="page20"/>
            <w:bookmarkEnd w:id="19"/>
            <w:r>
              <w:rPr>
                <w:noProof/>
              </w:rPr>
              <w:pict>
                <v:shape id="_x0000_s1079" type="#_x0000_t75" style="position:absolute;left:0;text-align:left;margin-left:40.3pt;margin-top:30.7pt;width:137.25pt;height:48.75pt;z-index:-25160396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20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880"/>
        <w:gridCol w:w="1420"/>
        <w:gridCol w:w="6700"/>
      </w:tblGrid>
      <w:tr w:rsidR="00000000">
        <w:tblPrEx>
          <w:tblCellMar>
            <w:top w:w="0" w:type="dxa"/>
            <w:left w:w="0" w:type="dxa"/>
            <w:bottom w:w="0" w:type="dxa"/>
            <w:right w:w="0" w:type="dxa"/>
          </w:tblCellMar>
        </w:tblPrEx>
        <w:trPr>
          <w:trHeight w:val="257"/>
        </w:trPr>
        <w:tc>
          <w:tcPr>
            <w:tcW w:w="8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Event</w:t>
            </w:r>
          </w:p>
        </w:tc>
        <w:tc>
          <w:tcPr>
            <w:tcW w:w="14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Device</w:t>
            </w:r>
          </w:p>
        </w:tc>
        <w:tc>
          <w:tcPr>
            <w:tcW w:w="67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Event Description / Manufacturer Narrative</w:t>
            </w:r>
          </w:p>
        </w:tc>
      </w:tr>
      <w:tr w:rsidR="00000000">
        <w:tblPrEx>
          <w:tblCellMar>
            <w:top w:w="0" w:type="dxa"/>
            <w:left w:w="0" w:type="dxa"/>
            <w:bottom w:w="0" w:type="dxa"/>
            <w:right w:w="0" w:type="dxa"/>
          </w:tblCellMar>
        </w:tblPrEx>
        <w:trPr>
          <w:trHeight w:val="25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20"/>
              <w:rPr>
                <w:rFonts w:ascii="Times New Roman" w:hAnsi="Times New Roman" w:cs="Times New Roman"/>
                <w:kern w:val="0"/>
              </w:rPr>
            </w:pPr>
            <w:r>
              <w:rPr>
                <w:rFonts w:ascii="Arial" w:hAnsi="Arial" w:cs="Arial"/>
                <w:b/>
                <w:bCs/>
                <w:kern w:val="0"/>
                <w:sz w:val="22"/>
                <w:szCs w:val="22"/>
              </w:rPr>
              <w:t>type</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Problem</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ind w:left="100"/>
              <w:rPr>
                <w:rFonts w:ascii="Times New Roman" w:hAnsi="Times New Roman" w:cs="Times New Roman"/>
                <w:kern w:val="0"/>
              </w:rPr>
            </w:pPr>
            <w:r>
              <w:rPr>
                <w:rFonts w:ascii="Arial" w:hAnsi="Arial" w:cs="Arial"/>
                <w:b/>
                <w:bCs/>
                <w:kern w:val="0"/>
                <w:sz w:val="22"/>
                <w:szCs w:val="22"/>
              </w:rPr>
              <w:t>Code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104"/>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2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00"/>
              <w:rPr>
                <w:rFonts w:ascii="Times New Roman" w:hAnsi="Times New Roman" w:cs="Times New Roman"/>
                <w:kern w:val="0"/>
              </w:rPr>
            </w:pPr>
            <w:r>
              <w:rPr>
                <w:rFonts w:ascii="Arial" w:hAnsi="Arial" w:cs="Arial"/>
                <w:w w:val="97"/>
                <w:kern w:val="0"/>
                <w:sz w:val="20"/>
                <w:szCs w:val="20"/>
              </w:rPr>
              <w:t>and also free of symptoms. On (b)(6) 2020, patient was discharged inpatient</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treatment without symptoms. Patient was recommended: regular wound control</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and dressing changes. Suture removal after 14 days. Pain-adapted analgesia.</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Check-up with the physician in 2 weeks for clinical control and planning of further</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therapy.</w:t>
            </w:r>
          </w:p>
        </w:tc>
      </w:tr>
      <w:tr w:rsidR="00000000">
        <w:tblPrEx>
          <w:tblCellMar>
            <w:top w:w="0" w:type="dxa"/>
            <w:left w:w="0" w:type="dxa"/>
            <w:bottom w:w="0" w:type="dxa"/>
            <w:right w:w="0" w:type="dxa"/>
          </w:tblCellMar>
        </w:tblPrEx>
        <w:trPr>
          <w:trHeight w:val="10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34"/>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Injury</w:t>
            </w: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Material</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5"/>
                <w:kern w:val="0"/>
                <w:sz w:val="20"/>
                <w:szCs w:val="20"/>
              </w:rPr>
              <w:t xml:space="preserve">Event Description: </w:t>
            </w:r>
            <w:r>
              <w:rPr>
                <w:rFonts w:ascii="Arial" w:hAnsi="Arial" w:cs="Arial"/>
                <w:w w:val="95"/>
                <w:kern w:val="0"/>
                <w:sz w:val="20"/>
                <w:szCs w:val="20"/>
              </w:rPr>
              <w:t>Intraoperatively,</w:t>
            </w:r>
            <w:r>
              <w:rPr>
                <w:rFonts w:ascii="Arial" w:hAnsi="Arial" w:cs="Arial"/>
                <w:w w:val="95"/>
                <w:kern w:val="0"/>
                <w:sz w:val="20"/>
                <w:szCs w:val="20"/>
              </w:rPr>
              <w:t xml:space="preserve"> a hole was noticed in the graft. The hole</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Puncture/Hole</w:t>
            </w: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8" w:lineRule="exact"/>
              <w:ind w:left="100"/>
              <w:rPr>
                <w:rFonts w:ascii="Times New Roman" w:hAnsi="Times New Roman" w:cs="Times New Roman"/>
                <w:kern w:val="0"/>
              </w:rPr>
            </w:pPr>
            <w:r>
              <w:rPr>
                <w:rFonts w:ascii="Arial" w:hAnsi="Arial" w:cs="Arial"/>
                <w:w w:val="92"/>
                <w:kern w:val="0"/>
                <w:sz w:val="20"/>
                <w:szCs w:val="20"/>
              </w:rPr>
              <w:t>was 3-4mm in size. On one picture is a 1. 2mm dull- headed cannula in the hole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2"/>
                <w:kern w:val="0"/>
                <w:sz w:val="20"/>
                <w:szCs w:val="20"/>
              </w:rPr>
              <w:t>of the graft. The hole was sewn over. The patient was still in the operation room,</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when they called us. There was no impact on patient's health as the result of this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incident.</w:t>
            </w:r>
          </w:p>
        </w:tc>
      </w:tr>
      <w:tr w:rsidR="00000000">
        <w:tblPrEx>
          <w:tblCellMar>
            <w:top w:w="0" w:type="dxa"/>
            <w:left w:w="0" w:type="dxa"/>
            <w:bottom w:w="0" w:type="dxa"/>
            <w:right w:w="0" w:type="dxa"/>
          </w:tblCellMar>
        </w:tblPrEx>
        <w:trPr>
          <w:trHeight w:val="35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i/>
                <w:iCs/>
                <w:w w:val="91"/>
                <w:kern w:val="0"/>
                <w:sz w:val="20"/>
                <w:szCs w:val="20"/>
              </w:rPr>
              <w:t xml:space="preserve">Manufacturer Narrative: </w:t>
            </w:r>
            <w:r>
              <w:rPr>
                <w:rFonts w:ascii="Arial" w:hAnsi="Arial" w:cs="Arial"/>
                <w:w w:val="91"/>
                <w:kern w:val="0"/>
                <w:sz w:val="20"/>
                <w:szCs w:val="20"/>
              </w:rPr>
              <w:t>We have not received the graft for evaluation since the</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7"/>
                <w:kern w:val="0"/>
                <w:sz w:val="20"/>
                <w:szCs w:val="20"/>
              </w:rPr>
              <w:t>graft was implanted in the patient. However, we have observed the reported</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incident in the pictures provided to us. We observed a small hole in the graft.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surgeon did not check for holes or other defects before implantation. Our review</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of the lot history records for this lot did not find any discrepancies either in the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manufacturing or packaging process that could be related to this incident. During</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manufacturing  process,  the  exact  graft  was  inspected  by  a  quality  control</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89"/>
                <w:kern w:val="0"/>
                <w:sz w:val="20"/>
                <w:szCs w:val="20"/>
              </w:rPr>
              <w:t>inspector for holes, broken threads and any loose fibers in the graft. No defect was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noted during the inspection process. A sample of grafts from this lot number were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also tested for water permeability and puncture test. All of the samples met its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specification. Further, we have not received any other complaints of a similar</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nature from this lot. Therefore, we believe that it was an isolated incident. We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0"/>
                <w:kern w:val="0"/>
                <w:sz w:val="20"/>
                <w:szCs w:val="20"/>
              </w:rPr>
              <w:t>have also reviewed our complaint history records for last 4 years and searched for</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89"/>
                <w:kern w:val="0"/>
                <w:sz w:val="20"/>
                <w:szCs w:val="20"/>
              </w:rPr>
              <w:t>a similar issue where a hole/tear was found in an albograft polyester vascular graft.</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We have not received any other complaints for a similar issue. The current rate of</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occurrence is within our expected rate of occurrence. Unfortunately, our analysis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was  limited  to  only  the  information  provided  and  no  physical  sample  was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available to us for investigation. We therefore remain inconclusive about the root</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0"/>
                <w:kern w:val="0"/>
                <w:sz w:val="20"/>
                <w:szCs w:val="20"/>
              </w:rPr>
              <w:t>cause of the issue, but based on the documentation and complaint history review,</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89"/>
                <w:kern w:val="0"/>
                <w:sz w:val="20"/>
                <w:szCs w:val="20"/>
              </w:rPr>
              <w:t>we do not believe there is a systemic issue with these devices. No corrective action</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4"/>
                <w:kern w:val="0"/>
                <w:sz w:val="20"/>
                <w:szCs w:val="20"/>
              </w:rPr>
              <w:t>is needed at this time. Trends are monitored on a monthly basis and if action is</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required, appropriate investigation will be performed. Surgeon sewed the hole</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after observing the hole in the graft. Approximately 150 cc of blood was lost and</w:t>
            </w:r>
          </w:p>
        </w:tc>
      </w:tr>
      <w:tr w:rsidR="00000000">
        <w:tblPrEx>
          <w:tblCellMar>
            <w:top w:w="0" w:type="dxa"/>
            <w:left w:w="0" w:type="dxa"/>
            <w:bottom w:w="0" w:type="dxa"/>
            <w:right w:w="0" w:type="dxa"/>
          </w:tblCellMar>
        </w:tblPrEx>
        <w:trPr>
          <w:trHeight w:val="230"/>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the operation time extended by 20 minutes. On may 19, 2020, we were informed</w:t>
            </w:r>
          </w:p>
        </w:tc>
      </w:tr>
      <w:tr w:rsidR="00000000">
        <w:tblPrEx>
          <w:tblCellMar>
            <w:top w:w="0" w:type="dxa"/>
            <w:left w:w="0" w:type="dxa"/>
            <w:bottom w:w="0" w:type="dxa"/>
            <w:right w:w="0" w:type="dxa"/>
          </w:tblCellMar>
        </w:tblPrEx>
        <w:trPr>
          <w:trHeight w:val="228"/>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7" w:lineRule="exact"/>
              <w:ind w:left="100"/>
              <w:rPr>
                <w:rFonts w:ascii="Times New Roman" w:hAnsi="Times New Roman" w:cs="Times New Roman"/>
                <w:kern w:val="0"/>
              </w:rPr>
            </w:pPr>
            <w:r>
              <w:rPr>
                <w:rFonts w:ascii="Arial" w:hAnsi="Arial" w:cs="Arial"/>
                <w:w w:val="94"/>
                <w:kern w:val="0"/>
                <w:sz w:val="20"/>
                <w:szCs w:val="20"/>
              </w:rPr>
              <w:t>that the patient is doing fine. There were no impact on the patient's health as a</w:t>
            </w:r>
          </w:p>
        </w:tc>
      </w:tr>
      <w:tr w:rsidR="00000000">
        <w:tblPrEx>
          <w:tblCellMar>
            <w:top w:w="0" w:type="dxa"/>
            <w:left w:w="0" w:type="dxa"/>
            <w:bottom w:w="0" w:type="dxa"/>
            <w:right w:w="0" w:type="dxa"/>
          </w:tblCellMar>
        </w:tblPrEx>
        <w:trPr>
          <w:trHeight w:val="231"/>
        </w:trPr>
        <w:tc>
          <w:tcPr>
            <w:tcW w:w="8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result of the graft malfunction.</w:t>
            </w:r>
          </w:p>
        </w:tc>
      </w:tr>
      <w:tr w:rsidR="00000000">
        <w:tblPrEx>
          <w:tblCellMar>
            <w:top w:w="0" w:type="dxa"/>
            <w:left w:w="0" w:type="dxa"/>
            <w:bottom w:w="0" w:type="dxa"/>
            <w:right w:w="0" w:type="dxa"/>
          </w:tblCellMar>
        </w:tblPrEx>
        <w:trPr>
          <w:trHeight w:val="106"/>
        </w:trPr>
        <w:tc>
          <w:tcPr>
            <w:tcW w:w="8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14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bl>
    <w:p w:rsidR="00516255" w:rsidRDefault="00516255">
      <w:pPr>
        <w:pStyle w:val="DefaultParagraphFont"/>
        <w:widowControl w:val="0"/>
        <w:autoSpaceDE w:val="0"/>
        <w:autoSpaceDN w:val="0"/>
        <w:adjustRightInd w:val="0"/>
        <w:spacing w:after="0" w:line="187" w:lineRule="exact"/>
        <w:rPr>
          <w:rFonts w:ascii="Times New Roman" w:hAnsi="Times New Roman" w:cs="Times New Roman"/>
          <w:kern w:val="0"/>
        </w:rPr>
      </w:pPr>
      <w:r>
        <w:rPr>
          <w:noProof/>
        </w:rPr>
        <w:pict>
          <v:shape id="_x0000_s1080" type="#_x0000_t75" style="position:absolute;margin-left:21.5pt;margin-top:-476.65pt;width:451.15pt;height:43.9pt;z-index:-251602944;mso-position-horizontal-relative:text;mso-position-vertical-relative:text" o:allowincell="f">
            <v:imagedata r:id="rId28" o:title=""/>
          </v:shape>
        </w:pict>
      </w:r>
    </w:p>
    <w:p w:rsidR="00516255" w:rsidRDefault="00516255">
      <w:pPr>
        <w:pStyle w:val="DefaultParagraphFont"/>
        <w:widowControl w:val="0"/>
        <w:numPr>
          <w:ilvl w:val="0"/>
          <w:numId w:val="9"/>
        </w:numPr>
        <w:tabs>
          <w:tab w:val="clear" w:pos="720"/>
          <w:tab w:val="num" w:pos="1140"/>
        </w:tabs>
        <w:overflowPunct w:val="0"/>
        <w:autoSpaceDE w:val="0"/>
        <w:autoSpaceDN w:val="0"/>
        <w:adjustRightInd w:val="0"/>
        <w:spacing w:after="0" w:line="240" w:lineRule="auto"/>
        <w:ind w:left="1140" w:hanging="720"/>
        <w:jc w:val="both"/>
        <w:rPr>
          <w:rFonts w:ascii="Arial" w:hAnsi="Arial" w:cs="Arial"/>
          <w:b/>
          <w:bCs/>
          <w:kern w:val="0"/>
          <w:sz w:val="22"/>
          <w:szCs w:val="22"/>
        </w:rPr>
      </w:pPr>
      <w:r>
        <w:rPr>
          <w:rFonts w:ascii="Arial" w:hAnsi="Arial" w:cs="Arial"/>
          <w:b/>
          <w:bCs/>
          <w:kern w:val="0"/>
          <w:sz w:val="22"/>
          <w:szCs w:val="22"/>
        </w:rPr>
        <w:t xml:space="preserve">Summary of clinical evaluation and post-market clinical follow-up (PMCF) </w:t>
      </w:r>
    </w:p>
    <w:p w:rsidR="00516255" w:rsidRDefault="00516255">
      <w:pPr>
        <w:pStyle w:val="DefaultParagraphFont"/>
        <w:widowControl w:val="0"/>
        <w:autoSpaceDE w:val="0"/>
        <w:autoSpaceDN w:val="0"/>
        <w:adjustRightInd w:val="0"/>
        <w:spacing w:after="0" w:line="59" w:lineRule="exact"/>
        <w:rPr>
          <w:rFonts w:ascii="Arial" w:hAnsi="Arial" w:cs="Arial"/>
          <w:b/>
          <w:bCs/>
          <w:kern w:val="0"/>
          <w:sz w:val="22"/>
          <w:szCs w:val="22"/>
        </w:rPr>
      </w:pPr>
    </w:p>
    <w:p w:rsidR="00516255" w:rsidRDefault="00516255">
      <w:pPr>
        <w:pStyle w:val="DefaultParagraphFont"/>
        <w:widowControl w:val="0"/>
        <w:numPr>
          <w:ilvl w:val="1"/>
          <w:numId w:val="9"/>
        </w:numPr>
        <w:tabs>
          <w:tab w:val="clear" w:pos="1440"/>
          <w:tab w:val="num" w:pos="1640"/>
        </w:tabs>
        <w:overflowPunct w:val="0"/>
        <w:autoSpaceDE w:val="0"/>
        <w:autoSpaceDN w:val="0"/>
        <w:adjustRightInd w:val="0"/>
        <w:spacing w:after="0" w:line="224" w:lineRule="auto"/>
        <w:ind w:left="1640" w:right="1660" w:hanging="644"/>
        <w:jc w:val="both"/>
        <w:rPr>
          <w:rFonts w:ascii="Arial" w:hAnsi="Arial" w:cs="Arial"/>
          <w:kern w:val="0"/>
          <w:sz w:val="23"/>
          <w:szCs w:val="23"/>
        </w:rPr>
      </w:pPr>
      <w:r>
        <w:rPr>
          <w:rFonts w:ascii="Arial" w:hAnsi="Arial" w:cs="Arial"/>
          <w:b/>
          <w:bCs/>
          <w:kern w:val="0"/>
          <w:sz w:val="23"/>
          <w:szCs w:val="23"/>
        </w:rPr>
        <w:t xml:space="preserve">Summary of clinical data related to equivalent device, if applicable: </w:t>
      </w:r>
      <w:r>
        <w:rPr>
          <w:rFonts w:ascii="Arial" w:hAnsi="Arial" w:cs="Arial"/>
          <w:kern w:val="0"/>
          <w:sz w:val="23"/>
          <w:szCs w:val="23"/>
        </w:rPr>
        <w:t>No</w:t>
      </w:r>
      <w:r>
        <w:rPr>
          <w:rFonts w:ascii="Arial" w:hAnsi="Arial" w:cs="Arial"/>
          <w:b/>
          <w:bCs/>
          <w:kern w:val="0"/>
          <w:sz w:val="23"/>
          <w:szCs w:val="23"/>
        </w:rPr>
        <w:t xml:space="preserve"> </w:t>
      </w:r>
      <w:r>
        <w:rPr>
          <w:rFonts w:ascii="Arial" w:hAnsi="Arial" w:cs="Arial"/>
          <w:kern w:val="0"/>
          <w:sz w:val="23"/>
          <w:szCs w:val="23"/>
        </w:rPr>
        <w:t xml:space="preserve">equivalency used in the assessment of these devices. </w:t>
      </w:r>
    </w:p>
    <w:p w:rsidR="00516255" w:rsidRDefault="00516255">
      <w:pPr>
        <w:pStyle w:val="DefaultParagraphFont"/>
        <w:widowControl w:val="0"/>
        <w:autoSpaceDE w:val="0"/>
        <w:autoSpaceDN w:val="0"/>
        <w:adjustRightInd w:val="0"/>
        <w:spacing w:after="0" w:line="252" w:lineRule="exact"/>
        <w:rPr>
          <w:rFonts w:ascii="Arial" w:hAnsi="Arial" w:cs="Arial"/>
          <w:kern w:val="0"/>
          <w:sz w:val="23"/>
          <w:szCs w:val="23"/>
        </w:rPr>
      </w:pPr>
    </w:p>
    <w:p w:rsidR="00516255" w:rsidRDefault="00516255">
      <w:pPr>
        <w:pStyle w:val="DefaultParagraphFont"/>
        <w:widowControl w:val="0"/>
        <w:numPr>
          <w:ilvl w:val="1"/>
          <w:numId w:val="9"/>
        </w:numPr>
        <w:tabs>
          <w:tab w:val="clear" w:pos="1440"/>
          <w:tab w:val="num" w:pos="1640"/>
        </w:tabs>
        <w:overflowPunct w:val="0"/>
        <w:autoSpaceDE w:val="0"/>
        <w:autoSpaceDN w:val="0"/>
        <w:adjustRightInd w:val="0"/>
        <w:spacing w:after="0" w:line="240" w:lineRule="auto"/>
        <w:ind w:left="1640" w:hanging="641"/>
        <w:jc w:val="both"/>
        <w:rPr>
          <w:rFonts w:ascii="Arial" w:hAnsi="Arial" w:cs="Arial"/>
          <w:kern w:val="0"/>
        </w:rPr>
      </w:pPr>
      <w:r>
        <w:rPr>
          <w:rFonts w:ascii="Arial" w:hAnsi="Arial" w:cs="Arial"/>
          <w:b/>
          <w:bCs/>
          <w:kern w:val="0"/>
        </w:rPr>
        <w:t xml:space="preserve">Summary of clinical data from conducted investigations of the device </w:t>
      </w:r>
    </w:p>
    <w:p w:rsidR="00516255" w:rsidRDefault="00516255">
      <w:pPr>
        <w:pStyle w:val="DefaultParagraphFont"/>
        <w:widowControl w:val="0"/>
        <w:autoSpaceDE w:val="0"/>
        <w:autoSpaceDN w:val="0"/>
        <w:adjustRightInd w:val="0"/>
        <w:spacing w:after="0" w:line="240" w:lineRule="auto"/>
        <w:ind w:left="1640"/>
        <w:rPr>
          <w:rFonts w:ascii="Times New Roman" w:hAnsi="Times New Roman" w:cs="Times New Roman"/>
          <w:kern w:val="0"/>
        </w:rPr>
      </w:pPr>
      <w:r>
        <w:rPr>
          <w:rFonts w:ascii="Arial" w:hAnsi="Arial" w:cs="Arial"/>
          <w:b/>
          <w:bCs/>
          <w:kern w:val="0"/>
        </w:rPr>
        <w:t>before the CE-marking, if applicable</w:t>
      </w:r>
    </w:p>
    <w:p w:rsidR="00516255" w:rsidRDefault="00516255">
      <w:pPr>
        <w:pStyle w:val="DefaultParagraphFont"/>
        <w:widowControl w:val="0"/>
        <w:autoSpaceDE w:val="0"/>
        <w:autoSpaceDN w:val="0"/>
        <w:adjustRightInd w:val="0"/>
        <w:spacing w:after="0" w:line="58"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50" w:lineRule="auto"/>
        <w:ind w:left="1680" w:right="980"/>
        <w:rPr>
          <w:rFonts w:ascii="Times New Roman" w:hAnsi="Times New Roman" w:cs="Times New Roman"/>
          <w:kern w:val="0"/>
        </w:rPr>
      </w:pPr>
      <w:r>
        <w:rPr>
          <w:rFonts w:ascii="Arial" w:hAnsi="Arial" w:cs="Arial"/>
          <w:kern w:val="0"/>
          <w:sz w:val="21"/>
          <w:szCs w:val="21"/>
        </w:rPr>
        <w:t>There were no manufacturer-sponsored pre-market investigations conducted with the device. The AlboGraft Polyester Vascular Patch was previously manufactured</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0" w:name="page21"/>
            <w:bookmarkEnd w:id="20"/>
            <w:r>
              <w:rPr>
                <w:noProof/>
              </w:rPr>
              <w:pict>
                <v:shape id="_x0000_s1081" type="#_x0000_t75" style="position:absolute;left:0;text-align:left;margin-left:40.3pt;margin-top:30.7pt;width:137.25pt;height:48.75pt;z-index:-25160192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21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7" w:lineRule="auto"/>
        <w:ind w:left="1680" w:right="800"/>
        <w:rPr>
          <w:rFonts w:ascii="Times New Roman" w:hAnsi="Times New Roman" w:cs="Times New Roman"/>
          <w:kern w:val="0"/>
        </w:rPr>
      </w:pPr>
      <w:r>
        <w:rPr>
          <w:rFonts w:ascii="Arial" w:hAnsi="Arial" w:cs="Arial"/>
          <w:kern w:val="0"/>
        </w:rPr>
        <w:t>by Biomateriali S.r.l., a subsidiary of LeMaitre Vascular Inc., in Brindisi, Italy. The device was first approved for CE mark under LeMaitre Vascular Inc. in 2010. The Post-Market Clinical Follow-up studies performed for the subject device are listed below:</w:t>
      </w:r>
    </w:p>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numPr>
          <w:ilvl w:val="0"/>
          <w:numId w:val="10"/>
        </w:numPr>
        <w:tabs>
          <w:tab w:val="clear" w:pos="720"/>
          <w:tab w:val="num" w:pos="2360"/>
        </w:tabs>
        <w:overflowPunct w:val="0"/>
        <w:autoSpaceDE w:val="0"/>
        <w:autoSpaceDN w:val="0"/>
        <w:adjustRightInd w:val="0"/>
        <w:spacing w:after="0" w:line="240" w:lineRule="auto"/>
        <w:ind w:left="2360" w:hanging="140"/>
        <w:jc w:val="both"/>
        <w:rPr>
          <w:rFonts w:ascii="Arial" w:hAnsi="Arial" w:cs="Arial"/>
          <w:kern w:val="0"/>
        </w:rPr>
      </w:pPr>
      <w:r>
        <w:rPr>
          <w:rFonts w:ascii="Arial" w:hAnsi="Arial" w:cs="Arial"/>
          <w:kern w:val="0"/>
        </w:rPr>
        <w:t xml:space="preserve">Biomateriali Albograft™- A Retrospective Clinical Data Review (2008) </w:t>
      </w:r>
    </w:p>
    <w:p w:rsidR="00516255" w:rsidRDefault="00516255">
      <w:pPr>
        <w:pStyle w:val="DefaultParagraphFont"/>
        <w:widowControl w:val="0"/>
        <w:autoSpaceDE w:val="0"/>
        <w:autoSpaceDN w:val="0"/>
        <w:adjustRightInd w:val="0"/>
        <w:spacing w:after="0" w:line="58" w:lineRule="exact"/>
        <w:rPr>
          <w:rFonts w:ascii="Arial" w:hAnsi="Arial" w:cs="Arial"/>
          <w:kern w:val="0"/>
        </w:rPr>
      </w:pPr>
    </w:p>
    <w:p w:rsidR="00516255" w:rsidRDefault="00516255">
      <w:pPr>
        <w:pStyle w:val="DefaultParagraphFont"/>
        <w:widowControl w:val="0"/>
        <w:numPr>
          <w:ilvl w:val="0"/>
          <w:numId w:val="10"/>
        </w:numPr>
        <w:tabs>
          <w:tab w:val="clear" w:pos="720"/>
          <w:tab w:val="num" w:pos="2359"/>
        </w:tabs>
        <w:overflowPunct w:val="0"/>
        <w:autoSpaceDE w:val="0"/>
        <w:autoSpaceDN w:val="0"/>
        <w:adjustRightInd w:val="0"/>
        <w:spacing w:after="0" w:line="214" w:lineRule="auto"/>
        <w:ind w:left="2400" w:right="1340" w:hanging="180"/>
        <w:jc w:val="both"/>
        <w:rPr>
          <w:rFonts w:ascii="Arial" w:hAnsi="Arial" w:cs="Arial"/>
          <w:kern w:val="0"/>
        </w:rPr>
      </w:pPr>
      <w:r>
        <w:rPr>
          <w:rFonts w:ascii="Arial" w:hAnsi="Arial" w:cs="Arial"/>
          <w:kern w:val="0"/>
        </w:rPr>
        <w:t xml:space="preserve">Biomateriali Albograft™ Thoracic Aortic Application A Retrospective Clinical Data Review (2009) </w:t>
      </w:r>
    </w:p>
    <w:p w:rsidR="00516255" w:rsidRDefault="00516255">
      <w:pPr>
        <w:pStyle w:val="DefaultParagraphFont"/>
        <w:widowControl w:val="0"/>
        <w:autoSpaceDE w:val="0"/>
        <w:autoSpaceDN w:val="0"/>
        <w:adjustRightInd w:val="0"/>
        <w:spacing w:after="0" w:line="1" w:lineRule="exact"/>
        <w:rPr>
          <w:rFonts w:ascii="Arial" w:hAnsi="Arial" w:cs="Arial"/>
          <w:kern w:val="0"/>
        </w:rPr>
      </w:pPr>
    </w:p>
    <w:p w:rsidR="00516255" w:rsidRDefault="00516255">
      <w:pPr>
        <w:pStyle w:val="DefaultParagraphFont"/>
        <w:widowControl w:val="0"/>
        <w:numPr>
          <w:ilvl w:val="0"/>
          <w:numId w:val="10"/>
        </w:numPr>
        <w:tabs>
          <w:tab w:val="clear" w:pos="720"/>
          <w:tab w:val="num" w:pos="2360"/>
        </w:tabs>
        <w:overflowPunct w:val="0"/>
        <w:autoSpaceDE w:val="0"/>
        <w:autoSpaceDN w:val="0"/>
        <w:adjustRightInd w:val="0"/>
        <w:spacing w:after="0" w:line="240" w:lineRule="auto"/>
        <w:ind w:left="2360" w:hanging="140"/>
        <w:jc w:val="both"/>
        <w:rPr>
          <w:rFonts w:ascii="Arial" w:hAnsi="Arial" w:cs="Arial"/>
          <w:kern w:val="0"/>
        </w:rPr>
      </w:pPr>
      <w:r>
        <w:rPr>
          <w:rFonts w:ascii="Arial" w:hAnsi="Arial" w:cs="Arial"/>
          <w:kern w:val="0"/>
        </w:rPr>
        <w:t>Biomateriali AlboGraft™</w:t>
      </w:r>
      <w:r>
        <w:rPr>
          <w:rFonts w:ascii="Arial" w:hAnsi="Arial" w:cs="Arial"/>
          <w:kern w:val="0"/>
        </w:rPr>
        <w:t xml:space="preserve"> - A Retrospective Clinical Data Review (2010) </w:t>
      </w:r>
    </w:p>
    <w:p w:rsidR="00516255" w:rsidRDefault="00516255">
      <w:pPr>
        <w:pStyle w:val="DefaultParagraphFont"/>
        <w:widowControl w:val="0"/>
        <w:autoSpaceDE w:val="0"/>
        <w:autoSpaceDN w:val="0"/>
        <w:adjustRightInd w:val="0"/>
        <w:spacing w:after="0" w:line="27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1680"/>
        <w:rPr>
          <w:rFonts w:ascii="Times New Roman" w:hAnsi="Times New Roman" w:cs="Times New Roman"/>
          <w:kern w:val="0"/>
        </w:rPr>
      </w:pPr>
      <w:r>
        <w:rPr>
          <w:rFonts w:ascii="Arial" w:hAnsi="Arial" w:cs="Arial"/>
          <w:kern w:val="0"/>
        </w:rPr>
        <w:t>The findings of these studies are summarized below.</w:t>
      </w:r>
    </w:p>
    <w:p w:rsidR="00516255" w:rsidRDefault="00516255">
      <w:pPr>
        <w:pStyle w:val="DefaultParagraphFont"/>
        <w:widowControl w:val="0"/>
        <w:autoSpaceDE w:val="0"/>
        <w:autoSpaceDN w:val="0"/>
        <w:adjustRightInd w:val="0"/>
        <w:spacing w:after="0" w:line="33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55" w:lineRule="auto"/>
        <w:ind w:left="1680" w:right="1220"/>
        <w:rPr>
          <w:rFonts w:ascii="Times New Roman" w:hAnsi="Times New Roman" w:cs="Times New Roman"/>
          <w:kern w:val="0"/>
        </w:rPr>
      </w:pPr>
      <w:r>
        <w:rPr>
          <w:rFonts w:ascii="Arial" w:hAnsi="Arial" w:cs="Arial"/>
          <w:kern w:val="0"/>
          <w:sz w:val="22"/>
          <w:szCs w:val="22"/>
        </w:rPr>
        <w:t>The product is a mature product currently on the market for a well-established intended use. It has been developed by incremental changes and is based on the Hemashield Microvel Double Velour Knitted and Woven Vascular Graft. The AlboGraft was previously manufactured by Biomateriali S. r. l., a subsidiary of LeMaitre Vascular, Inc. in Brindisi, Itay. LeMaitre Vascular has transferred the manufacturing from Italy to Burlington, MA.</w:t>
      </w:r>
    </w:p>
    <w:p w:rsidR="00516255" w:rsidRDefault="00516255">
      <w:pPr>
        <w:pStyle w:val="DefaultParagraphFont"/>
        <w:widowControl w:val="0"/>
        <w:autoSpaceDE w:val="0"/>
        <w:autoSpaceDN w:val="0"/>
        <w:adjustRightInd w:val="0"/>
        <w:spacing w:after="0" w:line="10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1680"/>
        <w:rPr>
          <w:rFonts w:ascii="Times New Roman" w:hAnsi="Times New Roman" w:cs="Times New Roman"/>
          <w:kern w:val="0"/>
        </w:rPr>
      </w:pPr>
      <w:r>
        <w:rPr>
          <w:rFonts w:ascii="Arial" w:hAnsi="Arial" w:cs="Arial"/>
          <w:kern w:val="0"/>
        </w:rPr>
        <w:t>Biomaterali conducted the following three studies:</w:t>
      </w:r>
    </w:p>
    <w:p w:rsidR="00516255" w:rsidRDefault="00516255">
      <w:pPr>
        <w:pStyle w:val="DefaultParagraphFont"/>
        <w:widowControl w:val="0"/>
        <w:autoSpaceDE w:val="0"/>
        <w:autoSpaceDN w:val="0"/>
        <w:adjustRightInd w:val="0"/>
        <w:spacing w:after="0" w:line="178" w:lineRule="exact"/>
        <w:rPr>
          <w:rFonts w:ascii="Times New Roman" w:hAnsi="Times New Roman" w:cs="Times New Roman"/>
          <w:kern w:val="0"/>
        </w:rPr>
      </w:pPr>
    </w:p>
    <w:p w:rsidR="00516255" w:rsidRDefault="00516255">
      <w:pPr>
        <w:pStyle w:val="DefaultParagraphFont"/>
        <w:widowControl w:val="0"/>
        <w:numPr>
          <w:ilvl w:val="0"/>
          <w:numId w:val="11"/>
        </w:numPr>
        <w:tabs>
          <w:tab w:val="clear" w:pos="720"/>
          <w:tab w:val="num" w:pos="1920"/>
        </w:tabs>
        <w:overflowPunct w:val="0"/>
        <w:autoSpaceDE w:val="0"/>
        <w:autoSpaceDN w:val="0"/>
        <w:adjustRightInd w:val="0"/>
        <w:spacing w:after="0" w:line="258" w:lineRule="auto"/>
        <w:ind w:left="1680" w:right="740" w:firstLine="0"/>
        <w:rPr>
          <w:rFonts w:ascii="Arial" w:hAnsi="Arial" w:cs="Arial"/>
          <w:kern w:val="0"/>
          <w:sz w:val="22"/>
          <w:szCs w:val="22"/>
        </w:rPr>
      </w:pPr>
      <w:r>
        <w:rPr>
          <w:rFonts w:ascii="Arial" w:hAnsi="Arial" w:cs="Arial"/>
          <w:kern w:val="0"/>
          <w:sz w:val="22"/>
          <w:szCs w:val="22"/>
        </w:rPr>
        <w:t>A Retrospective Clinical Data Review (2008), which concluded that “</w:t>
      </w:r>
      <w:r>
        <w:rPr>
          <w:rFonts w:ascii="Arial" w:hAnsi="Arial" w:cs="Arial"/>
          <w:kern w:val="0"/>
          <w:sz w:val="22"/>
          <w:szCs w:val="22"/>
        </w:rPr>
        <w:t>overall, aortic reconstruction with the Albograft performed favourably compared with existing literature. Albograft has comparable short and long term patency, and also exhibits similar mortality and morbity rates in the follow-up period, when compared with existing literature. We did not observe any adverse events which were directly related to the Albograft Polyester prosthesis. The overall handling in terms of suturing, conformability to the anastomosis, and suture hole bleeding compares well with polyes</w:t>
      </w:r>
      <w:r>
        <w:rPr>
          <w:rFonts w:ascii="Arial" w:hAnsi="Arial" w:cs="Arial"/>
          <w:kern w:val="0"/>
          <w:sz w:val="22"/>
          <w:szCs w:val="22"/>
        </w:rPr>
        <w:t xml:space="preserve">ter grafts of other brands previously used (C.R.BARD Dialine II; Boston Scientific Hemashield). One of the major reasons we originally switched to the Albograft was a competitive price offer by the current distributor.” </w:t>
      </w:r>
    </w:p>
    <w:p w:rsidR="00516255" w:rsidRDefault="00516255">
      <w:pPr>
        <w:pStyle w:val="DefaultParagraphFont"/>
        <w:widowControl w:val="0"/>
        <w:autoSpaceDE w:val="0"/>
        <w:autoSpaceDN w:val="0"/>
        <w:adjustRightInd w:val="0"/>
        <w:spacing w:after="0" w:line="317" w:lineRule="exact"/>
        <w:rPr>
          <w:rFonts w:ascii="Arial" w:hAnsi="Arial" w:cs="Arial"/>
          <w:kern w:val="0"/>
          <w:sz w:val="22"/>
          <w:szCs w:val="22"/>
        </w:rPr>
      </w:pPr>
    </w:p>
    <w:p w:rsidR="00516255" w:rsidRDefault="00516255">
      <w:pPr>
        <w:pStyle w:val="DefaultParagraphFont"/>
        <w:widowControl w:val="0"/>
        <w:numPr>
          <w:ilvl w:val="0"/>
          <w:numId w:val="11"/>
        </w:numPr>
        <w:tabs>
          <w:tab w:val="clear" w:pos="720"/>
          <w:tab w:val="num" w:pos="1920"/>
        </w:tabs>
        <w:overflowPunct w:val="0"/>
        <w:autoSpaceDE w:val="0"/>
        <w:autoSpaceDN w:val="0"/>
        <w:adjustRightInd w:val="0"/>
        <w:spacing w:after="0" w:line="269" w:lineRule="auto"/>
        <w:ind w:left="1680" w:right="980" w:firstLine="0"/>
        <w:rPr>
          <w:rFonts w:ascii="Arial" w:hAnsi="Arial" w:cs="Arial"/>
          <w:kern w:val="0"/>
          <w:sz w:val="21"/>
          <w:szCs w:val="21"/>
        </w:rPr>
      </w:pPr>
      <w:r>
        <w:rPr>
          <w:rFonts w:ascii="Arial" w:hAnsi="Arial" w:cs="Arial"/>
          <w:kern w:val="0"/>
          <w:sz w:val="21"/>
          <w:szCs w:val="21"/>
        </w:rPr>
        <w:t xml:space="preserve">Thoracic Aortic Application A Retrospective Clinical Data Review (2009), which concluded “Overall, aortic reconstruction with the Albograft performed favourably compared with existing literature. Albograft has comparable short and long term patency and also exhibits similar mortality and morbidly rates in the follow-up period when compared with existing literature. We did not observe any adverse events which were directly related to the AlboGraft Polyester prosthesis.” </w:t>
      </w:r>
    </w:p>
    <w:p w:rsidR="00516255" w:rsidRDefault="00516255">
      <w:pPr>
        <w:pStyle w:val="DefaultParagraphFont"/>
        <w:widowControl w:val="0"/>
        <w:autoSpaceDE w:val="0"/>
        <w:autoSpaceDN w:val="0"/>
        <w:adjustRightInd w:val="0"/>
        <w:spacing w:after="0" w:line="308" w:lineRule="exact"/>
        <w:rPr>
          <w:rFonts w:ascii="Arial" w:hAnsi="Arial" w:cs="Arial"/>
          <w:kern w:val="0"/>
          <w:sz w:val="21"/>
          <w:szCs w:val="21"/>
        </w:rPr>
      </w:pPr>
    </w:p>
    <w:p w:rsidR="00516255" w:rsidRDefault="00516255">
      <w:pPr>
        <w:pStyle w:val="DefaultParagraphFont"/>
        <w:widowControl w:val="0"/>
        <w:numPr>
          <w:ilvl w:val="0"/>
          <w:numId w:val="11"/>
        </w:numPr>
        <w:tabs>
          <w:tab w:val="clear" w:pos="720"/>
          <w:tab w:val="num" w:pos="1920"/>
        </w:tabs>
        <w:overflowPunct w:val="0"/>
        <w:autoSpaceDE w:val="0"/>
        <w:autoSpaceDN w:val="0"/>
        <w:adjustRightInd w:val="0"/>
        <w:spacing w:after="0" w:line="255" w:lineRule="auto"/>
        <w:ind w:left="1680" w:right="760" w:firstLine="0"/>
        <w:rPr>
          <w:rFonts w:ascii="Arial" w:hAnsi="Arial" w:cs="Arial"/>
          <w:kern w:val="0"/>
          <w:sz w:val="22"/>
          <w:szCs w:val="22"/>
        </w:rPr>
      </w:pPr>
      <w:r>
        <w:rPr>
          <w:rFonts w:ascii="Arial" w:hAnsi="Arial" w:cs="Arial"/>
          <w:kern w:val="0"/>
          <w:sz w:val="22"/>
          <w:szCs w:val="22"/>
        </w:rPr>
        <w:t xml:space="preserve">A Retrospective Clinical Data Review (2010), which concluded that “Overall, the peripheral intraoperative reconstructions and outcomes with the AlboGraft described in this report performed well when compared with existing literature. The AlboGraft had comparable immediate (30 day) and long term (24 month) patency and also exhibits similar mortality and morbidity rates in the follow-up period up to max. 36 month when compared with existing literature. We did not observe any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1" w:name="page22"/>
            <w:bookmarkEnd w:id="21"/>
            <w:r>
              <w:rPr>
                <w:noProof/>
              </w:rPr>
              <w:pict>
                <v:shape id="_x0000_s1082" type="#_x0000_t75" style="position:absolute;left:0;text-align:left;margin-left:40.3pt;margin-top:30.7pt;width:137.25pt;height:48.75pt;z-index:-25160089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22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1680"/>
        <w:rPr>
          <w:rFonts w:ascii="Times New Roman" w:hAnsi="Times New Roman" w:cs="Times New Roman"/>
          <w:kern w:val="0"/>
        </w:rPr>
      </w:pPr>
      <w:r>
        <w:rPr>
          <w:rFonts w:ascii="Arial" w:hAnsi="Arial" w:cs="Arial"/>
          <w:kern w:val="0"/>
        </w:rPr>
        <w:t>adverse events which were directly related to the AlboGraft Polyester prosthesis.”</w:t>
      </w:r>
    </w:p>
    <w:p w:rsidR="00516255" w:rsidRDefault="00516255">
      <w:pPr>
        <w:pStyle w:val="DefaultParagraphFont"/>
        <w:widowControl w:val="0"/>
        <w:autoSpaceDE w:val="0"/>
        <w:autoSpaceDN w:val="0"/>
        <w:adjustRightInd w:val="0"/>
        <w:spacing w:after="0" w:line="392" w:lineRule="exact"/>
        <w:rPr>
          <w:rFonts w:ascii="Times New Roman" w:hAnsi="Times New Roman" w:cs="Times New Roman"/>
          <w:kern w:val="0"/>
        </w:rPr>
      </w:pPr>
    </w:p>
    <w:p w:rsidR="00516255" w:rsidRDefault="00516255">
      <w:pPr>
        <w:pStyle w:val="DefaultParagraphFont"/>
        <w:widowControl w:val="0"/>
        <w:tabs>
          <w:tab w:val="left" w:pos="1620"/>
        </w:tabs>
        <w:autoSpaceDE w:val="0"/>
        <w:autoSpaceDN w:val="0"/>
        <w:adjustRightInd w:val="0"/>
        <w:spacing w:after="0" w:line="240" w:lineRule="auto"/>
        <w:ind w:left="1000"/>
        <w:rPr>
          <w:rFonts w:ascii="Times New Roman" w:hAnsi="Times New Roman" w:cs="Times New Roman"/>
          <w:kern w:val="0"/>
        </w:rPr>
      </w:pPr>
      <w:r>
        <w:rPr>
          <w:rFonts w:ascii="Arial" w:hAnsi="Arial" w:cs="Arial"/>
          <w:kern w:val="0"/>
        </w:rPr>
        <w:t>iii)</w:t>
      </w:r>
      <w:r>
        <w:rPr>
          <w:rFonts w:ascii="Times New Roman" w:hAnsi="Times New Roman" w:cs="Times New Roman"/>
          <w:kern w:val="0"/>
        </w:rPr>
        <w:tab/>
      </w:r>
      <w:r>
        <w:rPr>
          <w:rFonts w:ascii="Arial" w:hAnsi="Arial" w:cs="Arial"/>
          <w:b/>
          <w:bCs/>
          <w:kern w:val="0"/>
        </w:rPr>
        <w:t>Summary of clinical data from other sources, if applicable</w:t>
      </w:r>
    </w:p>
    <w:p w:rsidR="00516255" w:rsidRDefault="00516255">
      <w:pPr>
        <w:pStyle w:val="DefaultParagraphFont"/>
        <w:widowControl w:val="0"/>
        <w:autoSpaceDE w:val="0"/>
        <w:autoSpaceDN w:val="0"/>
        <w:adjustRightInd w:val="0"/>
        <w:spacing w:after="0" w:line="60"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82" w:lineRule="auto"/>
        <w:ind w:left="420" w:right="760" w:firstLine="151"/>
        <w:rPr>
          <w:rFonts w:ascii="Times New Roman" w:hAnsi="Times New Roman" w:cs="Times New Roman"/>
          <w:kern w:val="0"/>
        </w:rPr>
      </w:pPr>
      <w:r>
        <w:rPr>
          <w:rFonts w:ascii="Arial" w:hAnsi="Arial" w:cs="Arial"/>
          <w:kern w:val="0"/>
          <w:sz w:val="20"/>
          <w:szCs w:val="20"/>
        </w:rPr>
        <w:t>A complete summary of performance and clinical benefit outcomes for the device under evaluation in comparison to the state-of-the-art acceptance criteria is presented in the table below</w:t>
      </w:r>
      <w:r>
        <w:rPr>
          <w:rFonts w:ascii="Arial" w:hAnsi="Arial" w:cs="Arial"/>
          <w:b/>
          <w:bCs/>
          <w:kern w:val="0"/>
          <w:sz w:val="20"/>
          <w:szCs w:val="20"/>
        </w:rPr>
        <w:t>.</w:t>
      </w:r>
      <w:r>
        <w:rPr>
          <w:rFonts w:ascii="Arial" w:hAnsi="Arial" w:cs="Arial"/>
          <w:kern w:val="0"/>
          <w:sz w:val="20"/>
          <w:szCs w:val="20"/>
        </w:rPr>
        <w:t xml:space="preserve"> At up to 2-years follow-up, primary patency (88.7-94.8%), secondary patency (91.9-95.1%), survival (89.6-99.0%), limb salvage (98.4%), and reintervention rates (reported as reoperation for bleeding; 2.9%) for the subject devices were comparable to similar treatments and within the acceptable limits reported in the state-of-the-art literature evaluation for the treatment of aneurysmal and occlusive disease. There were two instances when the acceptance criterion was not met. Following the treatment of occlu</w:t>
      </w:r>
      <w:r>
        <w:rPr>
          <w:rFonts w:ascii="Arial" w:hAnsi="Arial" w:cs="Arial"/>
          <w:kern w:val="0"/>
          <w:sz w:val="20"/>
          <w:szCs w:val="20"/>
        </w:rPr>
        <w:t>sive disease of the iliac arteries in post-market study C, the survival rate at 30 days (62/66, 93.9%) did not meet the acceptance criterion (</w:t>
      </w:r>
      <w:r>
        <w:rPr>
          <w:rFonts w:ascii="Arial" w:hAnsi="Arial" w:cs="Arial"/>
          <w:kern w:val="0"/>
          <w:sz w:val="20"/>
          <w:szCs w:val="20"/>
        </w:rPr>
        <w:t>≥</w:t>
      </w:r>
      <w:r>
        <w:rPr>
          <w:rFonts w:ascii="Arial" w:hAnsi="Arial" w:cs="Arial"/>
          <w:kern w:val="0"/>
          <w:sz w:val="20"/>
          <w:szCs w:val="20"/>
        </w:rPr>
        <w:t xml:space="preserve"> 96.5%). However, within the same study the 1-year survival rate (59/61, 96.7%) met the acceptance criterion (</w:t>
      </w:r>
      <w:r>
        <w:rPr>
          <w:rFonts w:ascii="Arial" w:hAnsi="Arial" w:cs="Arial"/>
          <w:kern w:val="0"/>
          <w:sz w:val="20"/>
          <w:szCs w:val="20"/>
        </w:rPr>
        <w:t>≥</w:t>
      </w:r>
      <w:r>
        <w:rPr>
          <w:rFonts w:ascii="Arial" w:hAnsi="Arial" w:cs="Arial"/>
          <w:kern w:val="0"/>
          <w:sz w:val="20"/>
          <w:szCs w:val="20"/>
        </w:rPr>
        <w:t xml:space="preserve"> 83.9%). Of note, this is due to one patient being lost to follow-up (i.e., n=62 patients were discharged from hospital alive after 30 days and n=1 patient was discharged to a psychiatric hospital with no more FU visits. The acceptance criteria for other measures, primary patency and limb salvage, were met in the same study. Following the treatment of aneurysmal or occlusive disease in the retrospective PMCF study, the freedom from reintervention rate at 1 year (88.7%), did not meet the acceptance criterion</w:t>
      </w:r>
      <w:r>
        <w:rPr>
          <w:rFonts w:ascii="Arial" w:hAnsi="Arial" w:cs="Arial"/>
          <w:kern w:val="0"/>
          <w:sz w:val="20"/>
          <w:szCs w:val="20"/>
        </w:rPr>
        <w:t xml:space="preserve"> established from the inverse of the reintervention benchmark (91.7%, 95% CI: 89.5-93.7%). However, the rate is similar to the lower end of the 95% confidence interval (89.5%).</w:t>
      </w:r>
    </w:p>
    <w:p w:rsidR="00516255" w:rsidRDefault="00516255">
      <w:pPr>
        <w:pStyle w:val="DefaultParagraphFont"/>
        <w:widowControl w:val="0"/>
        <w:autoSpaceDE w:val="0"/>
        <w:autoSpaceDN w:val="0"/>
        <w:adjustRightInd w:val="0"/>
        <w:spacing w:after="0" w:line="15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640"/>
        <w:rPr>
          <w:rFonts w:ascii="Times New Roman" w:hAnsi="Times New Roman" w:cs="Times New Roman"/>
          <w:kern w:val="0"/>
        </w:rPr>
      </w:pPr>
      <w:r>
        <w:rPr>
          <w:rFonts w:ascii="Arial" w:hAnsi="Arial" w:cs="Arial"/>
          <w:i/>
          <w:iCs/>
          <w:kern w:val="0"/>
          <w:sz w:val="20"/>
          <w:szCs w:val="20"/>
        </w:rPr>
        <w:t>Comparison of performance outcomes to acceptance criteria</w:t>
      </w:r>
    </w:p>
    <w:p w:rsidR="00516255" w:rsidRDefault="00516255">
      <w:pPr>
        <w:pStyle w:val="DefaultParagraphFont"/>
        <w:widowControl w:val="0"/>
        <w:autoSpaceDE w:val="0"/>
        <w:autoSpaceDN w:val="0"/>
        <w:adjustRightInd w:val="0"/>
        <w:spacing w:after="0" w:line="6"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780"/>
        <w:gridCol w:w="1160"/>
        <w:gridCol w:w="1120"/>
        <w:gridCol w:w="1080"/>
        <w:gridCol w:w="1280"/>
        <w:gridCol w:w="1200"/>
        <w:gridCol w:w="1620"/>
      </w:tblGrid>
      <w:tr w:rsidR="00000000">
        <w:tblPrEx>
          <w:tblCellMar>
            <w:top w:w="0" w:type="dxa"/>
            <w:left w:w="0" w:type="dxa"/>
            <w:bottom w:w="0" w:type="dxa"/>
            <w:right w:w="0" w:type="dxa"/>
          </w:tblCellMar>
        </w:tblPrEx>
        <w:trPr>
          <w:trHeight w:val="234"/>
        </w:trPr>
        <w:tc>
          <w:tcPr>
            <w:tcW w:w="17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Outcome</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Indication</w:t>
            </w:r>
          </w:p>
        </w:tc>
        <w:tc>
          <w:tcPr>
            <w:tcW w:w="11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Location</w:t>
            </w:r>
          </w:p>
        </w:tc>
        <w:tc>
          <w:tcPr>
            <w:tcW w:w="10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w:t>
            </w:r>
          </w:p>
        </w:tc>
        <w:tc>
          <w:tcPr>
            <w:tcW w:w="12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6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Conclusions</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under</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7"/>
                <w:kern w:val="0"/>
                <w:sz w:val="20"/>
                <w:szCs w:val="20"/>
              </w:rPr>
              <w:t>evaluation</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Survival</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Infrarenal</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99.0%</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89.1%</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artery</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(101/102)*</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8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7"/>
                <w:szCs w:val="7"/>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98.0%</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89.1%</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(100/102)*</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96.9%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81.6%</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(93/96)*</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94.8%</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 years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81.6%</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(91/96)*</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Ascending</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94.8%</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89.1%</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3"/>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or</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(73/77)*</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3"/>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3" w:lineRule="exact"/>
              <w:ind w:left="120"/>
              <w:rPr>
                <w:rFonts w:ascii="Times New Roman" w:hAnsi="Times New Roman" w:cs="Times New Roman"/>
                <w:kern w:val="0"/>
              </w:rPr>
            </w:pPr>
            <w:r>
              <w:rPr>
                <w:rFonts w:ascii="Arial" w:hAnsi="Arial" w:cs="Arial"/>
                <w:w w:val="95"/>
                <w:kern w:val="0"/>
                <w:sz w:val="20"/>
                <w:szCs w:val="20"/>
              </w:rPr>
              <w:t>descending</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89.6%</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81.6%</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aorta</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(69/77)*</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Iliac artery</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93.9%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96.5%</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(62/66)*</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not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96.7%</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83.9%</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(59/61)*</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91.9%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83.9%</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(203/221)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Primary patency</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Infrarenal</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90.0%</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At hospital</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87.9%</w:t>
            </w: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artery</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(90/100)</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discharge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83" type="#_x0000_t75" style="position:absolute;margin-left:21pt;margin-top:-312.5pt;width:468.1pt;height:312.3pt;z-index:-251599872;mso-position-horizontal-relative:text;mso-position-vertical-relative:text" o:allowincell="f">
            <v:imagedata r:id="rId29" o:title=""/>
          </v:shape>
        </w:pict>
      </w:r>
    </w:p>
    <w:p w:rsidR="00516255" w:rsidRDefault="00516255">
      <w:pPr>
        <w:pStyle w:val="DefaultParagraphFont"/>
        <w:widowControl w:val="0"/>
        <w:autoSpaceDE w:val="0"/>
        <w:autoSpaceDN w:val="0"/>
        <w:adjustRightInd w:val="0"/>
        <w:spacing w:after="0" w:line="37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2" w:name="page23"/>
            <w:bookmarkEnd w:id="22"/>
            <w:r>
              <w:rPr>
                <w:noProof/>
              </w:rPr>
              <w:pict>
                <v:shape id="_x0000_s1084" type="#_x0000_t75" style="position:absolute;left:0;text-align:left;margin-left:40.3pt;margin-top:30.7pt;width:137.25pt;height:48.75pt;z-index:-25159884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23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780"/>
        <w:gridCol w:w="1160"/>
        <w:gridCol w:w="1120"/>
        <w:gridCol w:w="1080"/>
        <w:gridCol w:w="1280"/>
        <w:gridCol w:w="1200"/>
        <w:gridCol w:w="1620"/>
      </w:tblGrid>
      <w:tr w:rsidR="00000000">
        <w:tblPrEx>
          <w:tblCellMar>
            <w:top w:w="0" w:type="dxa"/>
            <w:left w:w="0" w:type="dxa"/>
            <w:bottom w:w="0" w:type="dxa"/>
            <w:right w:w="0" w:type="dxa"/>
          </w:tblCellMar>
        </w:tblPrEx>
        <w:trPr>
          <w:trHeight w:val="234"/>
        </w:trPr>
        <w:tc>
          <w:tcPr>
            <w:tcW w:w="17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Outcome</w:t>
            </w:r>
          </w:p>
        </w:tc>
        <w:tc>
          <w:tcPr>
            <w:tcW w:w="11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Indication</w:t>
            </w:r>
          </w:p>
        </w:tc>
        <w:tc>
          <w:tcPr>
            <w:tcW w:w="11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Location</w:t>
            </w:r>
          </w:p>
        </w:tc>
        <w:tc>
          <w:tcPr>
            <w:tcW w:w="10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w:t>
            </w:r>
          </w:p>
        </w:tc>
        <w:tc>
          <w:tcPr>
            <w:tcW w:w="12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620" w:type="dxa"/>
            <w:tcBorders>
              <w:top w:val="single" w:sz="8" w:space="0" w:color="auto"/>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Conclusions</w:t>
            </w:r>
          </w:p>
        </w:tc>
      </w:tr>
      <w:tr w:rsidR="00000000">
        <w:tblPrEx>
          <w:tblCellMar>
            <w:top w:w="0" w:type="dxa"/>
            <w:left w:w="0" w:type="dxa"/>
            <w:bottom w:w="0" w:type="dxa"/>
            <w:right w:w="0" w:type="dxa"/>
          </w:tblCellMar>
        </w:tblPrEx>
        <w:trPr>
          <w:trHeight w:val="25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under</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7"/>
                <w:kern w:val="0"/>
                <w:sz w:val="20"/>
                <w:szCs w:val="20"/>
              </w:rPr>
              <w:t>evaluation</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6"/>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94.8%</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87.9%</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0"/>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(91/96)</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6"/>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Iliac artery</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88.9%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77.0%</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0"/>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6"/>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88.9%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 years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77.0%</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1"/>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5"/>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88.7%</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77.0%</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3"/>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(196/221)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5"/>
                <w:kern w:val="0"/>
                <w:sz w:val="20"/>
                <w:szCs w:val="20"/>
              </w:rPr>
              <w:t>Secondary patency</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Iliac artery</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95.1%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77.8%</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95.1%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 years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77.8%</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91.9%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77.8%</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(203/221)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Limb salvage</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Iliac artery</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98.4%</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79.4%</w:t>
            </w:r>
            <w:r>
              <w:rPr>
                <w:rFonts w:ascii="Arial" w:hAnsi="Arial" w:cs="Arial"/>
                <w:kern w:val="0"/>
                <w:sz w:val="25"/>
                <w:szCs w:val="25"/>
                <w:vertAlign w:val="superscript"/>
              </w:rPr>
              <w:t>†</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9"/>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Reoperation for</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Infrarenal</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2.9%</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12.4%</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bleeding</w:t>
            </w: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artery</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(3/102)</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308"/>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Freedom from</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88.7%</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91.7</w:t>
            </w:r>
            <w:r>
              <w:rPr>
                <w:rFonts w:ascii="Arial" w:hAnsi="Arial" w:cs="Arial"/>
                <w:kern w:val="0"/>
                <w:sz w:val="25"/>
                <w:szCs w:val="25"/>
                <w:vertAlign w:val="superscript"/>
              </w:rPr>
              <w:t>‡</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1"/>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reintervention</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(196/221)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not met</w:t>
            </w:r>
          </w:p>
        </w:tc>
      </w:tr>
      <w:tr w:rsidR="00000000">
        <w:tblPrEx>
          <w:tblCellMar>
            <w:top w:w="0" w:type="dxa"/>
            <w:left w:w="0" w:type="dxa"/>
            <w:bottom w:w="0" w:type="dxa"/>
            <w:right w:w="0" w:type="dxa"/>
          </w:tblCellMar>
        </w:tblPrEx>
        <w:trPr>
          <w:trHeight w:val="260"/>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6"/>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Technical success</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100%</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Not reported</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98.7%</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(221/221)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Freedom from</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76%</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Not reported</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procedure-related</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(169/221)</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5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(severe) adverse</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7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events</w:t>
            </w: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Freedom from</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Aneurysmal</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92%</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3"/>
        </w:trPr>
        <w:tc>
          <w:tcPr>
            <w:tcW w:w="17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device-related</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or occlusive</w:t>
            </w: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(203/221)</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3"/>
        </w:trPr>
        <w:tc>
          <w:tcPr>
            <w:tcW w:w="17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2" w:lineRule="exact"/>
              <w:ind w:left="120"/>
              <w:rPr>
                <w:rFonts w:ascii="Times New Roman" w:hAnsi="Times New Roman" w:cs="Times New Roman"/>
                <w:kern w:val="0"/>
              </w:rPr>
            </w:pPr>
            <w:r>
              <w:rPr>
                <w:rFonts w:ascii="Arial" w:hAnsi="Arial" w:cs="Arial"/>
                <w:kern w:val="0"/>
                <w:sz w:val="20"/>
                <w:szCs w:val="20"/>
              </w:rPr>
              <w:t>(severe) adverse</w:t>
            </w:r>
          </w:p>
        </w:tc>
        <w:tc>
          <w:tcPr>
            <w:tcW w:w="11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2" w:lineRule="exact"/>
              <w:ind w:left="100"/>
              <w:rPr>
                <w:rFonts w:ascii="Times New Roman" w:hAnsi="Times New Roman" w:cs="Times New Roman"/>
                <w:kern w:val="0"/>
              </w:rPr>
            </w:pPr>
            <w:r>
              <w:rPr>
                <w:rFonts w:ascii="Arial" w:hAnsi="Arial" w:cs="Arial"/>
                <w:kern w:val="0"/>
                <w:sz w:val="20"/>
                <w:szCs w:val="20"/>
              </w:rPr>
              <w:t>disease</w:t>
            </w:r>
          </w:p>
        </w:tc>
        <w:tc>
          <w:tcPr>
            <w:tcW w:w="11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86%</w:t>
            </w:r>
          </w:p>
        </w:tc>
        <w:tc>
          <w:tcPr>
            <w:tcW w:w="12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w:t>
            </w:r>
          </w:p>
        </w:tc>
        <w:tc>
          <w:tcPr>
            <w:tcW w:w="16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3"/>
        </w:trPr>
        <w:tc>
          <w:tcPr>
            <w:tcW w:w="17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events</w:t>
            </w:r>
          </w:p>
        </w:tc>
        <w:tc>
          <w:tcPr>
            <w:tcW w:w="11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(189/221)</w:t>
            </w:r>
          </w:p>
        </w:tc>
        <w:tc>
          <w:tcPr>
            <w:tcW w:w="12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6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bl>
    <w:p w:rsidR="00516255" w:rsidRDefault="00516255">
      <w:pPr>
        <w:pStyle w:val="DefaultParagraphFont"/>
        <w:widowControl w:val="0"/>
        <w:autoSpaceDE w:val="0"/>
        <w:autoSpaceDN w:val="0"/>
        <w:adjustRightInd w:val="0"/>
        <w:spacing w:after="0" w:line="4" w:lineRule="exact"/>
        <w:rPr>
          <w:rFonts w:ascii="Times New Roman" w:hAnsi="Times New Roman" w:cs="Times New Roman"/>
          <w:kern w:val="0"/>
        </w:rPr>
      </w:pPr>
      <w:r>
        <w:rPr>
          <w:noProof/>
        </w:rPr>
        <w:pict>
          <v:shape id="_x0000_s1085" type="#_x0000_t75" style="position:absolute;margin-left:21pt;margin-top:-475.6pt;width:468.1pt;height:538.4pt;z-index:-251597824;mso-position-horizontal-relative:text;mso-position-vertical-relative:text" o:allowincell="f">
            <v:imagedata r:id="rId30" o:title=""/>
          </v:shape>
        </w:pict>
      </w:r>
    </w:p>
    <w:p w:rsidR="00516255" w:rsidRDefault="00516255">
      <w:pPr>
        <w:pStyle w:val="DefaultParagraphFont"/>
        <w:widowControl w:val="0"/>
        <w:autoSpaceDE w:val="0"/>
        <w:autoSpaceDN w:val="0"/>
        <w:adjustRightInd w:val="0"/>
        <w:spacing w:after="0" w:line="239" w:lineRule="auto"/>
        <w:ind w:left="540"/>
        <w:rPr>
          <w:rFonts w:ascii="Times New Roman" w:hAnsi="Times New Roman" w:cs="Times New Roman"/>
          <w:kern w:val="0"/>
        </w:rPr>
      </w:pPr>
      <w:r>
        <w:rPr>
          <w:rFonts w:ascii="Arial" w:hAnsi="Arial" w:cs="Arial"/>
          <w:kern w:val="0"/>
          <w:sz w:val="20"/>
          <w:szCs w:val="20"/>
        </w:rPr>
        <w:t>* Survival was calculated from reported mortality rate</w:t>
      </w:r>
    </w:p>
    <w:p w:rsidR="00516255" w:rsidRDefault="00516255">
      <w:pPr>
        <w:pStyle w:val="DefaultParagraphFont"/>
        <w:widowControl w:val="0"/>
        <w:autoSpaceDE w:val="0"/>
        <w:autoSpaceDN w:val="0"/>
        <w:adjustRightInd w:val="0"/>
        <w:spacing w:after="0" w:line="238" w:lineRule="auto"/>
        <w:ind w:left="540"/>
        <w:rPr>
          <w:rFonts w:ascii="Times New Roman" w:hAnsi="Times New Roman" w:cs="Times New Roman"/>
          <w:kern w:val="0"/>
        </w:rPr>
      </w:pPr>
      <w:r>
        <w:rPr>
          <w:rFonts w:ascii="Arial" w:hAnsi="Arial" w:cs="Arial"/>
          <w:kern w:val="0"/>
          <w:sz w:val="25"/>
          <w:szCs w:val="25"/>
          <w:vertAlign w:val="superscript"/>
        </w:rPr>
        <w:t>†</w:t>
      </w:r>
      <w:r>
        <w:rPr>
          <w:rFonts w:ascii="Arial" w:hAnsi="Arial" w:cs="Arial"/>
          <w:kern w:val="0"/>
          <w:sz w:val="20"/>
          <w:szCs w:val="20"/>
        </w:rPr>
        <w:t xml:space="preserve"> Acceptance criterion for this outcome was based on reported amputation rates in the state of the art.</w:t>
      </w:r>
    </w:p>
    <w:p w:rsidR="00516255" w:rsidRDefault="00516255">
      <w:pPr>
        <w:pStyle w:val="DefaultParagraphFont"/>
        <w:widowControl w:val="0"/>
        <w:autoSpaceDE w:val="0"/>
        <w:autoSpaceDN w:val="0"/>
        <w:adjustRightInd w:val="0"/>
        <w:spacing w:after="0" w:line="21"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30" w:lineRule="auto"/>
        <w:ind w:left="540" w:right="1000"/>
        <w:rPr>
          <w:rFonts w:ascii="Times New Roman" w:hAnsi="Times New Roman" w:cs="Times New Roman"/>
          <w:kern w:val="0"/>
        </w:rPr>
      </w:pPr>
      <w:r>
        <w:rPr>
          <w:rFonts w:ascii="Arial" w:hAnsi="Arial" w:cs="Arial"/>
          <w:kern w:val="0"/>
          <w:sz w:val="23"/>
          <w:szCs w:val="23"/>
          <w:vertAlign w:val="superscript"/>
        </w:rPr>
        <w:t>‡</w:t>
      </w:r>
      <w:r>
        <w:rPr>
          <w:rFonts w:ascii="Arial" w:hAnsi="Arial" w:cs="Arial"/>
          <w:kern w:val="0"/>
          <w:sz w:val="18"/>
          <w:szCs w:val="18"/>
        </w:rPr>
        <w:t xml:space="preserve"> Acceptance criterion for this outcome was calculated as the inverse of reintervention rates in the state of the art ** 99% of patients were treated for thoracic aortic aneurysms or acute or chronic dissections of the aorta.</w:t>
      </w:r>
    </w:p>
    <w:p w:rsidR="00516255" w:rsidRDefault="00516255">
      <w:pPr>
        <w:pStyle w:val="DefaultParagraphFont"/>
        <w:widowControl w:val="0"/>
        <w:autoSpaceDE w:val="0"/>
        <w:autoSpaceDN w:val="0"/>
        <w:adjustRightInd w:val="0"/>
        <w:spacing w:after="0" w:line="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540"/>
        <w:rPr>
          <w:rFonts w:ascii="Times New Roman" w:hAnsi="Times New Roman" w:cs="Times New Roman"/>
          <w:kern w:val="0"/>
        </w:rPr>
      </w:pPr>
      <w:r>
        <w:rPr>
          <w:rFonts w:ascii="Arial" w:hAnsi="Arial" w:cs="Arial"/>
          <w:kern w:val="0"/>
          <w:sz w:val="20"/>
          <w:szCs w:val="20"/>
        </w:rPr>
        <w:t>*** 97% of patients were treated for occlusive disease.</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8"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7" w:lineRule="auto"/>
        <w:ind w:left="420" w:right="740"/>
        <w:jc w:val="both"/>
        <w:rPr>
          <w:rFonts w:ascii="Times New Roman" w:hAnsi="Times New Roman" w:cs="Times New Roman"/>
          <w:kern w:val="0"/>
        </w:rPr>
      </w:pPr>
      <w:r>
        <w:rPr>
          <w:rFonts w:ascii="Arial" w:hAnsi="Arial" w:cs="Arial"/>
          <w:kern w:val="0"/>
          <w:sz w:val="19"/>
          <w:szCs w:val="19"/>
        </w:rPr>
        <w:t>The table below provides direct comparisons between the safety outcomes for the device under evaluation (from post-market studies; and the acceptance criteria for those outcomes established by the state of the art assessment. None of the adverse events reported in the 3 post-market studies were directly attributed to the</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3" w:name="page24"/>
            <w:bookmarkEnd w:id="23"/>
            <w:r>
              <w:rPr>
                <w:noProof/>
              </w:rPr>
              <w:pict>
                <v:shape id="_x0000_s1086" type="#_x0000_t75" style="position:absolute;left:0;text-align:left;margin-left:40.3pt;margin-top:30.7pt;width:137.25pt;height:48.75pt;z-index:-25159680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24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9"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2" w:lineRule="auto"/>
        <w:ind w:left="420" w:right="740"/>
        <w:jc w:val="both"/>
        <w:rPr>
          <w:rFonts w:ascii="Times New Roman" w:hAnsi="Times New Roman" w:cs="Times New Roman"/>
          <w:kern w:val="0"/>
        </w:rPr>
      </w:pPr>
      <w:r>
        <w:rPr>
          <w:rFonts w:ascii="Arial" w:hAnsi="Arial" w:cs="Arial"/>
          <w:kern w:val="0"/>
          <w:sz w:val="20"/>
          <w:szCs w:val="20"/>
        </w:rPr>
        <w:t>device under evaluation. However, the PMCF retrospective registry observed a total of 21 device-related complications in 18 patients throughout the 30-day follow-up period. The two most common device-related adverse events besides lymphocele (8/221, 4%) were graft infection (4/221, 2%) and graft thrombosis (4/221, 2%) requiring intervention. Graft infection (3%), graft thrombosis (3%) and superficial wound infections (3%) were the most frequent complication during follow-up between 30-days and 1 year. In th</w:t>
      </w:r>
      <w:r>
        <w:rPr>
          <w:rFonts w:ascii="Arial" w:hAnsi="Arial" w:cs="Arial"/>
          <w:kern w:val="0"/>
          <w:sz w:val="20"/>
          <w:szCs w:val="20"/>
        </w:rPr>
        <w:t>is period, one death occurred due to graft infection. In addition, many of the adverse events were not reported in the clinical studies from the state of the art, and therefore there were no acceptance criteria established for those outcomes. Per the risk files, these risks are reduced as much as possible. Mortality, specific rates of myocardial infarction (e.g., cardiac complications) thrombosis, and amputation rates met the acceptance criteria established by the state of the art. No graft integrity outcom</w:t>
      </w:r>
      <w:r>
        <w:rPr>
          <w:rFonts w:ascii="Arial" w:hAnsi="Arial" w:cs="Arial"/>
          <w:kern w:val="0"/>
          <w:sz w:val="20"/>
          <w:szCs w:val="20"/>
        </w:rPr>
        <w:t>es (</w:t>
      </w:r>
      <w:r>
        <w:rPr>
          <w:rFonts w:ascii="Arial" w:hAnsi="Arial" w:cs="Arial"/>
          <w:i/>
          <w:iCs/>
          <w:kern w:val="0"/>
          <w:sz w:val="20"/>
          <w:szCs w:val="20"/>
        </w:rPr>
        <w:t>e.g.</w:t>
      </w:r>
      <w:r>
        <w:rPr>
          <w:rFonts w:ascii="Arial" w:hAnsi="Arial" w:cs="Arial"/>
          <w:kern w:val="0"/>
          <w:sz w:val="20"/>
          <w:szCs w:val="20"/>
        </w:rPr>
        <w:t>, graft dilation, graft disintegration, etc.) were reported in the post-market studies or PMCF registry. There were three outcomes that did not meet the acceptance criteria as established by the state of the art. In the treatment of occlusive disease of the iliac arteries in post-market Study C, the 30-day mortality rate (6.1%), but not the 1 year mortality rate (3.5%), exceeded the acceptance criteria. None of the deaths were attributed to the graft implanted. In the treatment of aneurysmal disease</w:t>
      </w:r>
      <w:r>
        <w:rPr>
          <w:rFonts w:ascii="Arial" w:hAnsi="Arial" w:cs="Arial"/>
          <w:kern w:val="0"/>
          <w:sz w:val="20"/>
          <w:szCs w:val="20"/>
        </w:rPr>
        <w:t>, the acceptance criteria were not met for visceral ischemia (post-market Study B, 3.9%). In addition, the acceptance criteria were not met for wound hematoma in a separate study (post-market Study C, 6.1%). In both instances, visceral ischemia and wound hematoma, the outcomes were not attributed to the graft implanted. In addition, the symptoms for wound hematoma were either treated conservatively or successfully via revision surgery with no further sequelae. One of the 3 patients experiencing visceral isc</w:t>
      </w:r>
      <w:r>
        <w:rPr>
          <w:rFonts w:ascii="Arial" w:hAnsi="Arial" w:cs="Arial"/>
          <w:kern w:val="0"/>
          <w:sz w:val="20"/>
          <w:szCs w:val="20"/>
        </w:rPr>
        <w:t>hemia did experience multi-organ failure and death and the other 2 patients recovered without complications. The adverse events from these studies were reviewed via the risk management process of the manufacturer to determine whether the list of potential safety outcomes associated with the device under evaluation in the IFU is complete.</w:t>
      </w:r>
    </w:p>
    <w:p w:rsidR="00516255" w:rsidRDefault="00516255">
      <w:pPr>
        <w:pStyle w:val="DefaultParagraphFont"/>
        <w:widowControl w:val="0"/>
        <w:autoSpaceDE w:val="0"/>
        <w:autoSpaceDN w:val="0"/>
        <w:adjustRightInd w:val="0"/>
        <w:spacing w:after="0" w:line="35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540"/>
        <w:rPr>
          <w:rFonts w:ascii="Times New Roman" w:hAnsi="Times New Roman" w:cs="Times New Roman"/>
          <w:kern w:val="0"/>
        </w:rPr>
      </w:pPr>
      <w:r>
        <w:rPr>
          <w:rFonts w:ascii="Arial" w:hAnsi="Arial" w:cs="Arial"/>
          <w:b/>
          <w:bCs/>
          <w:kern w:val="0"/>
          <w:sz w:val="22"/>
          <w:szCs w:val="22"/>
        </w:rPr>
        <w:t>Comparison of safety outcomes to acceptance criteria</w:t>
      </w:r>
    </w:p>
    <w:p w:rsidR="00516255" w:rsidRDefault="00516255">
      <w:pPr>
        <w:pStyle w:val="DefaultParagraphFont"/>
        <w:widowControl w:val="0"/>
        <w:autoSpaceDE w:val="0"/>
        <w:autoSpaceDN w:val="0"/>
        <w:adjustRightInd w:val="0"/>
        <w:spacing w:after="0" w:line="8"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540"/>
        <w:gridCol w:w="860"/>
        <w:gridCol w:w="1260"/>
        <w:gridCol w:w="1260"/>
        <w:gridCol w:w="1200"/>
        <w:gridCol w:w="1240"/>
      </w:tblGrid>
      <w:tr w:rsidR="00000000">
        <w:tblPrEx>
          <w:tblCellMar>
            <w:top w:w="0" w:type="dxa"/>
            <w:left w:w="0" w:type="dxa"/>
            <w:bottom w:w="0" w:type="dxa"/>
            <w:right w:w="0" w:type="dxa"/>
          </w:tblCellMar>
        </w:tblPrEx>
        <w:trPr>
          <w:trHeight w:val="236"/>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gridSpan w:val="2"/>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Gluteal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1.0%</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(1/102)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necrosis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artery</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77"/>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6"/>
                <w:szCs w:val="6"/>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Mortality</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1.0%</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(1/102)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3.8%</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2.0%</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(2/102)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6.8%</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3.3%</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(3/96)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15.5%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5.2%</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(5/96)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 years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15.5%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5.2%</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(4/77)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6.8%</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10.4% (8/77)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15.5%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87" type="#_x0000_t75" style="position:absolute;margin-left:21.5pt;margin-top:-260.15pt;width:504.7pt;height:259.95pt;z-index:-251595776;mso-position-horizontal-relative:text;mso-position-vertical-relative:text" o:allowincell="f">
            <v:imagedata r:id="rId31"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4" w:name="page25"/>
            <w:bookmarkEnd w:id="24"/>
            <w:r>
              <w:rPr>
                <w:noProof/>
              </w:rPr>
              <w:pict>
                <v:shape id="_x0000_s1088" type="#_x0000_t75" style="position:absolute;left:0;text-align:left;margin-left:40.3pt;margin-top:30.7pt;width:137.25pt;height:48.75pt;z-index:-25159475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25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1400"/>
        <w:gridCol w:w="1260"/>
        <w:gridCol w:w="1260"/>
        <w:gridCol w:w="1200"/>
        <w:gridCol w:w="1240"/>
        <w:gridCol w:w="3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6.1% (4/66)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3.5%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not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3.3% (2/61)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16.1%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(7/221)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3.5%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8.1% (18/221)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15.5%</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49"/>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Device-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20"/>
              <w:rPr>
                <w:rFonts w:ascii="Times New Roman" w:hAnsi="Times New Roman" w:cs="Times New Roman"/>
                <w:kern w:val="0"/>
              </w:rPr>
            </w:pPr>
            <w:r>
              <w:rPr>
                <w:rFonts w:ascii="Arial" w:hAnsi="Arial" w:cs="Arial"/>
                <w:kern w:val="0"/>
                <w:sz w:val="20"/>
                <w:szCs w:val="20"/>
              </w:rPr>
              <w:t>related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0.45%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43"/>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mortality</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6"/>
                <w:kern w:val="0"/>
                <w:sz w:val="20"/>
                <w:szCs w:val="20"/>
              </w:rPr>
              <w:t>Postoperative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23.5%</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procedure-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(52/221)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related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61" w:lineRule="exact"/>
              <w:ind w:left="120"/>
              <w:rPr>
                <w:rFonts w:ascii="Times New Roman" w:hAnsi="Times New Roman" w:cs="Times New Roman"/>
                <w:kern w:val="0"/>
              </w:rPr>
            </w:pPr>
            <w:r>
              <w:rPr>
                <w:rFonts w:ascii="Arial" w:hAnsi="Arial" w:cs="Arial"/>
                <w:w w:val="97"/>
                <w:kern w:val="0"/>
                <w:sz w:val="20"/>
                <w:szCs w:val="20"/>
              </w:rPr>
              <w:t>complication</w:t>
            </w:r>
            <w:r>
              <w:rPr>
                <w:rFonts w:ascii="Arial" w:hAnsi="Arial" w:cs="Arial"/>
                <w:w w:val="97"/>
                <w:kern w:val="0"/>
                <w:sz w:val="25"/>
                <w:szCs w:val="25"/>
                <w:vertAlign w:val="superscript"/>
              </w:rPr>
              <w: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6"/>
                <w:kern w:val="0"/>
                <w:sz w:val="20"/>
                <w:szCs w:val="20"/>
              </w:rPr>
              <w:t>Postoperative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8% (18/221)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device-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related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61" w:lineRule="exact"/>
              <w:ind w:left="120"/>
              <w:rPr>
                <w:rFonts w:ascii="Times New Roman" w:hAnsi="Times New Roman" w:cs="Times New Roman"/>
                <w:kern w:val="0"/>
              </w:rPr>
            </w:pPr>
            <w:r>
              <w:rPr>
                <w:rFonts w:ascii="Arial" w:hAnsi="Arial" w:cs="Arial"/>
                <w:w w:val="97"/>
                <w:kern w:val="0"/>
                <w:sz w:val="20"/>
                <w:szCs w:val="20"/>
              </w:rPr>
              <w:t>complication</w:t>
            </w:r>
            <w:r>
              <w:rPr>
                <w:rFonts w:ascii="Arial" w:hAnsi="Arial" w:cs="Arial"/>
                <w:w w:val="97"/>
                <w:kern w:val="0"/>
                <w:sz w:val="25"/>
                <w:szCs w:val="25"/>
                <w:vertAlign w:val="superscript"/>
              </w:rPr>
              <w: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Ileus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2.9% (3/102)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58"/>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Ileus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Myocardial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(1/102)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5.2%</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infarction</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2.7% (2/73)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5.2%</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Myocardial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(3/221)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5.2%</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2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infarction</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6"/>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18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36"/>
        </w:trPr>
        <w:tc>
          <w:tcPr>
            <w:tcW w:w="1320" w:type="dxa"/>
            <w:vMerge w:val="restart"/>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Myocardial</w:t>
            </w:r>
          </w:p>
        </w:tc>
        <w:tc>
          <w:tcPr>
            <w:tcW w:w="118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1"/>
                <w:szCs w:val="11"/>
              </w:rPr>
            </w:pPr>
          </w:p>
        </w:tc>
        <w:tc>
          <w:tcPr>
            <w:tcW w:w="11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5.2%</w:t>
            </w:r>
          </w:p>
        </w:tc>
        <w:tc>
          <w:tcPr>
            <w:tcW w:w="1240" w:type="dxa"/>
            <w:vMerge w:val="restart"/>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98"/>
        </w:trPr>
        <w:tc>
          <w:tcPr>
            <w:tcW w:w="1320" w:type="dxa"/>
            <w:vMerge/>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1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4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6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0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4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34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infarction</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5.2%</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Acceptance</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96"/>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8"/>
                <w:szCs w:val="8"/>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89" type="#_x0000_t75" style="position:absolute;margin-left:21pt;margin-top:-566.8pt;width:505.65pt;height:566.6pt;z-index:-251593728;mso-position-horizontal-relative:text;mso-position-vertical-relative:text" o:allowincell="f">
            <v:imagedata r:id="rId32"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1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5" w:name="page26"/>
            <w:bookmarkEnd w:id="25"/>
            <w:r>
              <w:rPr>
                <w:noProof/>
              </w:rPr>
              <w:pict>
                <v:shape id="_x0000_s1090" type="#_x0000_t75" style="position:absolute;left:0;text-align:left;margin-left:40.3pt;margin-top:30.7pt;width:137.25pt;height:48.75pt;z-index:-25159270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26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1400"/>
        <w:gridCol w:w="1260"/>
        <w:gridCol w:w="1260"/>
        <w:gridCol w:w="1200"/>
        <w:gridCol w:w="124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Bleeding</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2.0% (2/102)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75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2.6% (2/77)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Bleeding</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(7/221)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Paraparesis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(1/102)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1.4% (1/73)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Wound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Infrarenal</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(1/102)</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infection</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artery</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3.9% (3/77)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4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Superficial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(3/221)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1" w:lineRule="exact"/>
              <w:ind w:left="120"/>
              <w:rPr>
                <w:rFonts w:ascii="Times New Roman" w:hAnsi="Times New Roman" w:cs="Times New Roman"/>
                <w:kern w:val="0"/>
              </w:rPr>
            </w:pPr>
            <w:r>
              <w:rPr>
                <w:rFonts w:ascii="Arial" w:hAnsi="Arial" w:cs="Arial"/>
                <w:kern w:val="0"/>
                <w:sz w:val="20"/>
                <w:szCs w:val="20"/>
              </w:rPr>
              <w:t>wound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(7/221)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61" w:lineRule="exact"/>
              <w:ind w:left="120"/>
              <w:rPr>
                <w:rFonts w:ascii="Times New Roman" w:hAnsi="Times New Roman" w:cs="Times New Roman"/>
                <w:kern w:val="0"/>
              </w:rPr>
            </w:pPr>
            <w:r>
              <w:rPr>
                <w:rFonts w:ascii="Arial" w:hAnsi="Arial" w:cs="Arial"/>
                <w:kern w:val="0"/>
                <w:sz w:val="20"/>
                <w:szCs w:val="20"/>
              </w:rPr>
              <w:t>infection</w:t>
            </w:r>
            <w:r>
              <w:rPr>
                <w:rFonts w:ascii="Arial" w:hAnsi="Arial" w:cs="Arial"/>
                <w:kern w:val="0"/>
                <w:sz w:val="25"/>
                <w:szCs w:val="25"/>
                <w:vertAlign w:val="superscript"/>
              </w:rPr>
              <w: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Acute kidney</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1.3% (1/77)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9.1%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failure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3"/>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Kidney</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9% (19/221)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9.1%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32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failure</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189"/>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MOF</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(6/221)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Chylothorax</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2.6% (2/77)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91" type="#_x0000_t75" style="position:absolute;margin-left:21.5pt;margin-top:-600.65pt;width:504.7pt;height:600.45pt;z-index:-251591680;mso-position-horizontal-relative:text;mso-position-vertical-relative:text" o:allowincell="f">
            <v:imagedata r:id="rId33" o:title=""/>
          </v:shape>
        </w:pict>
      </w:r>
    </w:p>
    <w:p w:rsidR="00516255" w:rsidRDefault="00516255">
      <w:pPr>
        <w:pStyle w:val="DefaultParagraphFont"/>
        <w:widowControl w:val="0"/>
        <w:autoSpaceDE w:val="0"/>
        <w:autoSpaceDN w:val="0"/>
        <w:adjustRightInd w:val="0"/>
        <w:spacing w:after="0" w:line="33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6" w:name="page27"/>
            <w:bookmarkEnd w:id="26"/>
            <w:r>
              <w:rPr>
                <w:noProof/>
              </w:rPr>
              <w:pict>
                <v:shape id="_x0000_s1092" type="#_x0000_t75" style="position:absolute;left:0;text-align:left;margin-left:40.3pt;margin-top:30.7pt;width:137.25pt;height:48.75pt;z-index:-25159065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27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540"/>
        <w:gridCol w:w="860"/>
        <w:gridCol w:w="1260"/>
        <w:gridCol w:w="1260"/>
        <w:gridCol w:w="1200"/>
        <w:gridCol w:w="124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gridSpan w:val="2"/>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gridSpan w:val="2"/>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7"/>
                <w:kern w:val="0"/>
                <w:sz w:val="20"/>
                <w:szCs w:val="20"/>
              </w:rPr>
              <w:t>Compartment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2.6%</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(2/77)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syndrome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Hemiparesis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3.9%</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(3/77)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Paravalvular</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2.6%</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(2/77)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leak</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Transitory</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3.9%</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(3/77)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psychotic</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syndrome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Visceral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3.9%</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(3/77)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2.4%</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ischemia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not</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met</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Mesenteric</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0.5%</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2.4%</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32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ischemia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189"/>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Local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2.6%</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(2/77)</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nonvascular</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7"/>
                <w:kern w:val="0"/>
                <w:sz w:val="20"/>
                <w:szCs w:val="20"/>
              </w:rPr>
              <w:t>complications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(not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kern w:val="0"/>
                <w:sz w:val="20"/>
                <w:szCs w:val="20"/>
              </w:rPr>
              <w:t>contribute to</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8.2%</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(5/61)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morbidity)</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Aneurysm</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1.4%</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(1/73)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growth</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Atrial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2.7%</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(2/73)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4.7%</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fibrillation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Descending</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1.4%</w:t>
            </w: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20"/>
              <w:rPr>
                <w:rFonts w:ascii="Times New Roman" w:hAnsi="Times New Roman" w:cs="Times New Roman"/>
                <w:kern w:val="0"/>
              </w:rPr>
            </w:pPr>
            <w:r>
              <w:rPr>
                <w:rFonts w:ascii="Arial" w:hAnsi="Arial" w:cs="Arial"/>
                <w:kern w:val="0"/>
                <w:sz w:val="20"/>
                <w:szCs w:val="20"/>
              </w:rPr>
              <w:t>(1/73)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aorta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dissection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54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8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54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8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93" type="#_x0000_t75" style="position:absolute;margin-left:21.5pt;margin-top:-600.25pt;width:504.7pt;height:600.1pt;z-index:-251589632;mso-position-horizontal-relative:text;mso-position-vertical-relative:text" o:allowincell="f">
            <v:imagedata r:id="rId34" o:title=""/>
          </v:shape>
        </w:pict>
      </w:r>
    </w:p>
    <w:p w:rsidR="00516255" w:rsidRDefault="00516255">
      <w:pPr>
        <w:pStyle w:val="DefaultParagraphFont"/>
        <w:widowControl w:val="0"/>
        <w:autoSpaceDE w:val="0"/>
        <w:autoSpaceDN w:val="0"/>
        <w:adjustRightInd w:val="0"/>
        <w:spacing w:after="0" w:line="34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7" w:name="page28"/>
            <w:bookmarkEnd w:id="27"/>
            <w:r>
              <w:rPr>
                <w:noProof/>
              </w:rPr>
              <w:pict>
                <v:shape id="_x0000_s1094" type="#_x0000_t75" style="position:absolute;left:0;text-align:left;margin-left:40.3pt;margin-top:30.7pt;width:137.25pt;height:48.75pt;z-index:-25158860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28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1400"/>
        <w:gridCol w:w="1260"/>
        <w:gridCol w:w="1260"/>
        <w:gridCol w:w="1200"/>
        <w:gridCol w:w="124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Deep vein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1.4% (1/73)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6.6%</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thrombosis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Sternum</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1.4% (1/73)</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instability</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or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5"/>
                <w:kern w:val="0"/>
                <w:sz w:val="20"/>
                <w:szCs w:val="20"/>
              </w:rPr>
              <w:t>descending</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aorta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4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Bypass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6.1% (4/66)</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44"/>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1" w:lineRule="exact"/>
              <w:ind w:left="120"/>
              <w:rPr>
                <w:rFonts w:ascii="Times New Roman" w:hAnsi="Times New Roman" w:cs="Times New Roman"/>
                <w:kern w:val="0"/>
              </w:rPr>
            </w:pPr>
            <w:r>
              <w:rPr>
                <w:rFonts w:ascii="Arial" w:hAnsi="Arial" w:cs="Arial"/>
                <w:kern w:val="0"/>
                <w:sz w:val="20"/>
                <w:szCs w:val="20"/>
              </w:rPr>
              <w:t>occlusions</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3.3% (2/61)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Wound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6.1% (4/66)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2.4%</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hematoma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not</w:t>
            </w: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met</w:t>
            </w: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Hematoma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2.4%</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Groin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1.5% (1/66)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Seroma</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Urinary tract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1.5% (1/66)</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6"/>
                <w:kern w:val="0"/>
                <w:sz w:val="20"/>
                <w:szCs w:val="20"/>
              </w:rPr>
              <w:t>Perioperative</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infection</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Amputation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1.6% (1/61)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20.6%</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Loss of limb</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8.1%</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Loss of limb</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20.6%</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Angina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1.6% (1/61)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abdominalis</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Infection</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Iliac artery</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(0/61)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4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Graft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 (4/221)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9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infection</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(7/221)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0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Graft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(6/168)</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0.004%</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thrombosis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(2/47,011)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Thrombosis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2% (4/221)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6.6%</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9"/>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 (6/221)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6.6%</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95" type="#_x0000_t75" style="position:absolute;margin-left:21.5pt;margin-top:-591.5pt;width:504.7pt;height:591.2pt;z-index:-251587584;mso-position-horizontal-relative:text;mso-position-vertical-relative:text" o:allowincell="f">
            <v:imagedata r:id="rId35" o:title=""/>
          </v:shape>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8" w:name="page29"/>
            <w:bookmarkEnd w:id="28"/>
            <w:r>
              <w:rPr>
                <w:noProof/>
              </w:rPr>
              <w:pict>
                <v:shape id="_x0000_s1096" type="#_x0000_t75" style="position:absolute;left:0;text-align:left;margin-left:40.3pt;margin-top:30.7pt;width:137.25pt;height:48.75pt;z-index:-25158656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29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00"/>
        <w:gridCol w:w="1400"/>
        <w:gridCol w:w="1260"/>
        <w:gridCol w:w="1260"/>
        <w:gridCol w:w="1200"/>
        <w:gridCol w:w="124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ARDS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w w:val="99"/>
                <w:kern w:val="0"/>
                <w:sz w:val="20"/>
                <w:szCs w:val="20"/>
              </w:rPr>
              <w:t>Heart failure</w:t>
            </w:r>
            <w:r>
              <w:rPr>
                <w:rFonts w:ascii="Arial" w:hAnsi="Arial" w:cs="Arial"/>
                <w:w w:val="99"/>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4.7%</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Nerve injury</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Paraplegia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3.7%</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Pneumonia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6% (14/221)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Stroke</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(3/221)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2.9%</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Stroke</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2.4%</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Anemia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Auricular</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(2/221)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w:t>
            </w:r>
            <w:r>
              <w:rPr>
                <w:rFonts w:ascii="Arial" w:hAnsi="Arial" w:cs="Arial"/>
                <w:kern w:val="0"/>
                <w:sz w:val="20"/>
                <w:szCs w:val="20"/>
              </w:rPr>
              <w:t xml:space="preserve"> 4.7%</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Acceptance</w:t>
            </w:r>
          </w:p>
        </w:tc>
      </w:tr>
      <w:tr w:rsidR="00000000">
        <w:tblPrEx>
          <w:tblCellMar>
            <w:top w:w="0" w:type="dxa"/>
            <w:left w:w="0" w:type="dxa"/>
            <w:bottom w:w="0" w:type="dxa"/>
            <w:right w:w="0" w:type="dxa"/>
          </w:tblCellMar>
        </w:tblPrEx>
        <w:trPr>
          <w:trHeight w:val="32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fibrillation</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criteria met</w:t>
            </w:r>
          </w:p>
        </w:tc>
      </w:tr>
      <w:tr w:rsidR="00000000">
        <w:tblPrEx>
          <w:tblCellMar>
            <w:top w:w="0" w:type="dxa"/>
            <w:left w:w="0" w:type="dxa"/>
            <w:bottom w:w="0" w:type="dxa"/>
            <w:right w:w="0" w:type="dxa"/>
          </w:tblCellMar>
        </w:tblPrEx>
        <w:trPr>
          <w:trHeight w:val="189"/>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Abdominal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compartment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61" w:lineRule="exact"/>
              <w:ind w:left="120"/>
              <w:rPr>
                <w:rFonts w:ascii="Times New Roman" w:hAnsi="Times New Roman" w:cs="Times New Roman"/>
                <w:kern w:val="0"/>
              </w:rPr>
            </w:pPr>
            <w:r>
              <w:rPr>
                <w:rFonts w:ascii="Arial" w:hAnsi="Arial" w:cs="Arial"/>
                <w:kern w:val="0"/>
                <w:sz w:val="20"/>
                <w:szCs w:val="20"/>
              </w:rPr>
              <w:t>syndrome</w:t>
            </w:r>
            <w:r>
              <w:rPr>
                <w:rFonts w:ascii="Arial" w:hAnsi="Arial" w:cs="Arial"/>
                <w:kern w:val="0"/>
                <w:sz w:val="25"/>
                <w:szCs w:val="25"/>
                <w:vertAlign w:val="superscript"/>
              </w:rPr>
              <w:t>†</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Decubitus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3"/>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9"/>
                <w:kern w:val="0"/>
                <w:sz w:val="20"/>
                <w:szCs w:val="20"/>
              </w:rPr>
              <w:t>Hemothorax</w:t>
            </w:r>
            <w:r>
              <w:rPr>
                <w:rFonts w:ascii="Arial" w:hAnsi="Arial" w:cs="Arial"/>
                <w:w w:val="99"/>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0"/>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Small bowel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323"/>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obstruction</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Sepsis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46"/>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097" type="#_x0000_t75" style="position:absolute;margin-left:21.5pt;margin-top:-602.45pt;width:504.7pt;height:602.25pt;z-index:-251585536;mso-position-horizontal-relative:text;mso-position-vertical-relative:text" o:allowincell="f">
            <v:imagedata r:id="rId36" o:title=""/>
          </v:shape>
        </w:pict>
      </w:r>
    </w:p>
    <w:p w:rsidR="00516255" w:rsidRDefault="00516255">
      <w:pPr>
        <w:pStyle w:val="DefaultParagraphFont"/>
        <w:widowControl w:val="0"/>
        <w:autoSpaceDE w:val="0"/>
        <w:autoSpaceDN w:val="0"/>
        <w:adjustRightInd w:val="0"/>
        <w:spacing w:after="0" w:line="299"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29" w:name="page30"/>
            <w:bookmarkEnd w:id="29"/>
            <w:r>
              <w:rPr>
                <w:noProof/>
              </w:rPr>
              <w:pict>
                <v:shape id="_x0000_s1098" type="#_x0000_t75" style="position:absolute;left:0;text-align:left;margin-left:40.3pt;margin-top:30.7pt;width:137.25pt;height:48.75pt;z-index:-25158451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30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412" w:type="dxa"/>
        <w:tblLayout w:type="fixed"/>
        <w:tblCellMar>
          <w:left w:w="0" w:type="dxa"/>
          <w:right w:w="0" w:type="dxa"/>
        </w:tblCellMar>
        <w:tblLook w:val="0000" w:firstRow="0" w:lastRow="0" w:firstColumn="0" w:lastColumn="0" w:noHBand="0" w:noVBand="0"/>
      </w:tblPr>
      <w:tblGrid>
        <w:gridCol w:w="1320"/>
        <w:gridCol w:w="1180"/>
        <w:gridCol w:w="1140"/>
        <w:gridCol w:w="1420"/>
        <w:gridCol w:w="1260"/>
        <w:gridCol w:w="1300"/>
        <w:gridCol w:w="1220"/>
        <w:gridCol w:w="1240"/>
      </w:tblGrid>
      <w:tr w:rsidR="00000000">
        <w:tblPrEx>
          <w:tblCellMar>
            <w:top w:w="0" w:type="dxa"/>
            <w:left w:w="0" w:type="dxa"/>
            <w:bottom w:w="0" w:type="dxa"/>
            <w:right w:w="0" w:type="dxa"/>
          </w:tblCellMar>
        </w:tblPrEx>
        <w:trPr>
          <w:trHeight w:val="234"/>
        </w:trPr>
        <w:tc>
          <w:tcPr>
            <w:tcW w:w="13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Residual</w:t>
            </w:r>
          </w:p>
        </w:tc>
        <w:tc>
          <w:tcPr>
            <w:tcW w:w="11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Indication</w:t>
            </w:r>
          </w:p>
        </w:tc>
        <w:tc>
          <w:tcPr>
            <w:tcW w:w="11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Location</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Device under</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Device</w:t>
            </w:r>
          </w:p>
        </w:tc>
        <w:tc>
          <w:tcPr>
            <w:tcW w:w="126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Follow-up</w:t>
            </w:r>
          </w:p>
        </w:tc>
        <w:tc>
          <w:tcPr>
            <w:tcW w:w="12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7"/>
                <w:kern w:val="0"/>
                <w:sz w:val="20"/>
                <w:szCs w:val="20"/>
              </w:rPr>
              <w:t>Benchmark</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Conclusions</w:t>
            </w: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risk in RMF</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under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and IFU</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(literature,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evaluation</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w w:val="91"/>
                <w:kern w:val="0"/>
                <w:sz w:val="20"/>
                <w:szCs w:val="20"/>
              </w:rPr>
              <w:t>investigations,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w w:val="95"/>
                <w:kern w:val="0"/>
                <w:sz w:val="20"/>
                <w:szCs w:val="20"/>
              </w:rPr>
              <w:t>(complaints/</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PMCF,</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vigilance)</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registries)</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Aortoenteric</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32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fistula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189"/>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4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False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9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aneurysm</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4"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 (0/221)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0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307"/>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86" w:lineRule="exact"/>
              <w:ind w:left="120"/>
              <w:rPr>
                <w:rFonts w:ascii="Times New Roman" w:hAnsi="Times New Roman" w:cs="Times New Roman"/>
                <w:kern w:val="0"/>
              </w:rPr>
            </w:pPr>
            <w:r>
              <w:rPr>
                <w:rFonts w:ascii="Arial" w:hAnsi="Arial" w:cs="Arial"/>
                <w:kern w:val="0"/>
                <w:sz w:val="20"/>
                <w:szCs w:val="20"/>
              </w:rPr>
              <w:t>Lymphocele</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4% (8/221)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30 days</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30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Stenosis</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0.5% (1/221)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181"/>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62"/>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Incisional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1% (3/221)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32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0"/>
                <w:szCs w:val="20"/>
              </w:rPr>
              <w:t>hernia</w:t>
            </w:r>
            <w:r>
              <w:rPr>
                <w:rFonts w:ascii="Arial" w:hAnsi="Arial" w:cs="Arial"/>
                <w:kern w:val="0"/>
                <w:sz w:val="25"/>
                <w:szCs w:val="25"/>
                <w:vertAlign w:val="superscript"/>
              </w:rPr>
              <w: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191"/>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81"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34"/>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Other</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Aneurysmal</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2% (4/221)</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30 days – 1</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N/A</w:t>
            </w:r>
          </w:p>
        </w:tc>
      </w:tr>
      <w:tr w:rsidR="00000000">
        <w:tblPrEx>
          <w:tblCellMar>
            <w:top w:w="0" w:type="dxa"/>
            <w:left w:w="0" w:type="dxa"/>
            <w:bottom w:w="0" w:type="dxa"/>
            <w:right w:w="0" w:type="dxa"/>
          </w:tblCellMar>
        </w:tblPrEx>
        <w:trPr>
          <w:trHeight w:val="252"/>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(includes:</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w w:val="98"/>
                <w:kern w:val="0"/>
                <w:sz w:val="20"/>
                <w:szCs w:val="20"/>
              </w:rPr>
              <w:t>or occlusive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year</w:t>
            </w: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r>
      <w:tr w:rsidR="00000000">
        <w:tblPrEx>
          <w:tblCellMar>
            <w:top w:w="0" w:type="dxa"/>
            <w:left w:w="0" w:type="dxa"/>
            <w:bottom w:w="0" w:type="dxa"/>
            <w:right w:w="0" w:type="dxa"/>
          </w:tblCellMar>
        </w:tblPrEx>
        <w:trPr>
          <w:trHeight w:val="255"/>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4" w:lineRule="exact"/>
              <w:ind w:left="120"/>
              <w:rPr>
                <w:rFonts w:ascii="Times New Roman" w:hAnsi="Times New Roman" w:cs="Times New Roman"/>
                <w:kern w:val="0"/>
              </w:rPr>
            </w:pPr>
            <w:r>
              <w:rPr>
                <w:rFonts w:ascii="Arial" w:hAnsi="Arial" w:cs="Arial"/>
                <w:kern w:val="0"/>
                <w:sz w:val="18"/>
                <w:szCs w:val="18"/>
              </w:rPr>
              <w:t>Incisional</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disease</w:t>
            </w: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17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178" w:lineRule="exact"/>
              <w:ind w:left="120"/>
              <w:rPr>
                <w:rFonts w:ascii="Times New Roman" w:hAnsi="Times New Roman" w:cs="Times New Roman"/>
                <w:kern w:val="0"/>
              </w:rPr>
            </w:pPr>
            <w:r>
              <w:rPr>
                <w:rFonts w:ascii="Arial" w:hAnsi="Arial" w:cs="Arial"/>
                <w:kern w:val="0"/>
                <w:sz w:val="18"/>
                <w:szCs w:val="18"/>
              </w:rPr>
              <w:t>hernia,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5"/>
                <w:szCs w:val="15"/>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hematoma,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lymphocele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6"/>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and</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neuropathic</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pain at the</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9"/>
                <w:kern w:val="0"/>
                <w:sz w:val="18"/>
                <w:szCs w:val="18"/>
              </w:rPr>
              <w:t>level of Scarpa</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28"/>
        </w:trPr>
        <w:tc>
          <w:tcPr>
            <w:tcW w:w="13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on the right</w:t>
            </w:r>
          </w:p>
        </w:tc>
        <w:tc>
          <w:tcPr>
            <w:tcW w:w="11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1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6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35"/>
        </w:trPr>
        <w:tc>
          <w:tcPr>
            <w:tcW w:w="13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side)</w:t>
            </w:r>
          </w:p>
        </w:tc>
        <w:tc>
          <w:tcPr>
            <w:tcW w:w="11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1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6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34"/>
        </w:trPr>
        <w:tc>
          <w:tcPr>
            <w:tcW w:w="7620" w:type="dxa"/>
            <w:gridSpan w:val="6"/>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NR= Not reported in the state of the art, no acceptance criterion was established</w:t>
            </w: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30"/>
        </w:trPr>
        <w:tc>
          <w:tcPr>
            <w:tcW w:w="7620" w:type="dxa"/>
            <w:gridSpan w:val="6"/>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N/A= Not applicable, no comparison can be made due to no acceptance criterion</w:t>
            </w: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28"/>
        </w:trPr>
        <w:tc>
          <w:tcPr>
            <w:tcW w:w="8840" w:type="dxa"/>
            <w:gridSpan w:val="7"/>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7" w:lineRule="exact"/>
              <w:ind w:left="120"/>
              <w:rPr>
                <w:rFonts w:ascii="Times New Roman" w:hAnsi="Times New Roman" w:cs="Times New Roman"/>
                <w:kern w:val="0"/>
              </w:rPr>
            </w:pPr>
            <w:r>
              <w:rPr>
                <w:rFonts w:ascii="Arial" w:hAnsi="Arial" w:cs="Arial"/>
                <w:w w:val="93"/>
                <w:kern w:val="0"/>
                <w:sz w:val="20"/>
                <w:szCs w:val="20"/>
              </w:rPr>
              <w:t>** 99% of patients were treated for thoracic aortic aneurysms or acute or chronic dissections of the aorta.</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r>
      <w:tr w:rsidR="00000000">
        <w:tblPrEx>
          <w:tblCellMar>
            <w:top w:w="0" w:type="dxa"/>
            <w:left w:w="0" w:type="dxa"/>
            <w:bottom w:w="0" w:type="dxa"/>
            <w:right w:w="0" w:type="dxa"/>
          </w:tblCellMar>
        </w:tblPrEx>
        <w:trPr>
          <w:trHeight w:val="230"/>
        </w:trPr>
        <w:tc>
          <w:tcPr>
            <w:tcW w:w="5060" w:type="dxa"/>
            <w:gridSpan w:val="4"/>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 97% of patients were treated for occlusive disease.</w:t>
            </w: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305"/>
        </w:trPr>
        <w:tc>
          <w:tcPr>
            <w:tcW w:w="5060" w:type="dxa"/>
            <w:gridSpan w:val="4"/>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25"/>
                <w:szCs w:val="25"/>
                <w:vertAlign w:val="superscript"/>
              </w:rPr>
              <w:t>†</w:t>
            </w:r>
            <w:r>
              <w:rPr>
                <w:rFonts w:ascii="Arial" w:hAnsi="Arial" w:cs="Arial"/>
                <w:kern w:val="0"/>
                <w:sz w:val="20"/>
                <w:szCs w:val="20"/>
              </w:rPr>
              <w:t>Postoperative procedure-related complication</w:t>
            </w: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81"/>
        </w:trPr>
        <w:tc>
          <w:tcPr>
            <w:tcW w:w="3640" w:type="dxa"/>
            <w:gridSpan w:val="3"/>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80" w:lineRule="exact"/>
              <w:ind w:left="120"/>
              <w:rPr>
                <w:rFonts w:ascii="Times New Roman" w:hAnsi="Times New Roman" w:cs="Times New Roman"/>
                <w:kern w:val="0"/>
              </w:rPr>
            </w:pPr>
            <w:r>
              <w:rPr>
                <w:rFonts w:ascii="Arial" w:hAnsi="Arial" w:cs="Arial"/>
                <w:w w:val="92"/>
                <w:kern w:val="0"/>
                <w:sz w:val="25"/>
                <w:szCs w:val="25"/>
                <w:vertAlign w:val="superscript"/>
              </w:rPr>
              <w:t>‡</w:t>
            </w:r>
            <w:r>
              <w:rPr>
                <w:rFonts w:ascii="Arial" w:hAnsi="Arial" w:cs="Arial"/>
                <w:w w:val="92"/>
                <w:kern w:val="0"/>
                <w:sz w:val="20"/>
                <w:szCs w:val="20"/>
              </w:rPr>
              <w:t>Postoperative device-related complication</w:t>
            </w:r>
          </w:p>
        </w:tc>
        <w:tc>
          <w:tcPr>
            <w:tcW w:w="14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0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r>
      <w:tr w:rsidR="00000000">
        <w:tblPrEx>
          <w:tblCellMar>
            <w:top w:w="0" w:type="dxa"/>
            <w:left w:w="0" w:type="dxa"/>
            <w:bottom w:w="0" w:type="dxa"/>
            <w:right w:w="0" w:type="dxa"/>
          </w:tblCellMar>
        </w:tblPrEx>
        <w:trPr>
          <w:trHeight w:val="27"/>
        </w:trPr>
        <w:tc>
          <w:tcPr>
            <w:tcW w:w="1320" w:type="dxa"/>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1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1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4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0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62" w:lineRule="exact"/>
        <w:rPr>
          <w:rFonts w:ascii="Times New Roman" w:hAnsi="Times New Roman" w:cs="Times New Roman"/>
          <w:kern w:val="0"/>
        </w:rPr>
      </w:pPr>
      <w:r>
        <w:rPr>
          <w:noProof/>
        </w:rPr>
        <w:pict>
          <v:shape id="_x0000_s1099" type="#_x0000_t75" style="position:absolute;margin-left:21.5pt;margin-top:-485.2pt;width:504.7pt;height:407.2pt;z-index:-251583488;mso-position-horizontal-relative:text;mso-position-vertical-relative:text" o:allowincell="f">
            <v:imagedata r:id="rId37" o:title=""/>
          </v:shape>
        </w:pict>
      </w:r>
    </w:p>
    <w:p w:rsidR="00516255" w:rsidRDefault="00516255">
      <w:pPr>
        <w:pStyle w:val="DefaultParagraphFont"/>
        <w:widowControl w:val="0"/>
        <w:tabs>
          <w:tab w:val="left" w:pos="1620"/>
        </w:tabs>
        <w:autoSpaceDE w:val="0"/>
        <w:autoSpaceDN w:val="0"/>
        <w:adjustRightInd w:val="0"/>
        <w:spacing w:after="0" w:line="240" w:lineRule="auto"/>
        <w:ind w:left="1000"/>
        <w:rPr>
          <w:rFonts w:ascii="Times New Roman" w:hAnsi="Times New Roman" w:cs="Times New Roman"/>
          <w:kern w:val="0"/>
        </w:rPr>
      </w:pPr>
      <w:r>
        <w:rPr>
          <w:rFonts w:ascii="Arial" w:hAnsi="Arial" w:cs="Arial"/>
          <w:kern w:val="0"/>
        </w:rPr>
        <w:t>iv)</w:t>
      </w:r>
      <w:r>
        <w:rPr>
          <w:rFonts w:ascii="Times New Roman" w:hAnsi="Times New Roman" w:cs="Times New Roman"/>
          <w:kern w:val="0"/>
        </w:rPr>
        <w:tab/>
      </w:r>
      <w:r>
        <w:rPr>
          <w:rFonts w:ascii="Arial" w:hAnsi="Arial" w:cs="Arial"/>
          <w:b/>
          <w:bCs/>
          <w:kern w:val="0"/>
        </w:rPr>
        <w:t>An overall summary of the clinical performance and safety</w:t>
      </w:r>
    </w:p>
    <w:p w:rsidR="00516255" w:rsidRDefault="00516255">
      <w:pPr>
        <w:pStyle w:val="DefaultParagraphFont"/>
        <w:widowControl w:val="0"/>
        <w:autoSpaceDE w:val="0"/>
        <w:autoSpaceDN w:val="0"/>
        <w:adjustRightInd w:val="0"/>
        <w:spacing w:after="0" w:line="12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i/>
          <w:iCs/>
          <w:kern w:val="0"/>
          <w:sz w:val="22"/>
          <w:szCs w:val="22"/>
        </w:rPr>
        <w:t>Analysis of Condition</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92" w:lineRule="auto"/>
        <w:ind w:left="420" w:right="960"/>
        <w:rPr>
          <w:rFonts w:ascii="Times New Roman" w:hAnsi="Times New Roman" w:cs="Times New Roman"/>
          <w:kern w:val="0"/>
        </w:rPr>
      </w:pPr>
      <w:r>
        <w:rPr>
          <w:rFonts w:ascii="Arial" w:hAnsi="Arial" w:cs="Arial"/>
          <w:kern w:val="0"/>
          <w:sz w:val="19"/>
          <w:szCs w:val="19"/>
        </w:rPr>
        <w:t>The AlboGraft Polyester Vascular Graft is indicated for use in the replacement or repair of arteries affected with aneurysmal or occlusive disease, such as aortic aneurysms or peripheral vascular diseases. Aneurysms are bulges that develop as the vessel weakens, which can lead to ruptures and internal bleeding or the redirection of blood flow away from viral organs. Peripheral vascular occlusive disease</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0" w:name="page31"/>
            <w:bookmarkEnd w:id="30"/>
            <w:r>
              <w:rPr>
                <w:noProof/>
              </w:rPr>
              <w:pict>
                <v:shape id="_x0000_s1100" type="#_x0000_t75" style="position:absolute;left:0;text-align:left;margin-left:40.3pt;margin-top:30.7pt;width:137.25pt;height:48.75pt;z-index:-25158246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31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1"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740"/>
        <w:rPr>
          <w:rFonts w:ascii="Times New Roman" w:hAnsi="Times New Roman" w:cs="Times New Roman"/>
          <w:kern w:val="0"/>
        </w:rPr>
      </w:pPr>
      <w:r>
        <w:rPr>
          <w:rFonts w:ascii="Arial" w:hAnsi="Arial" w:cs="Arial"/>
          <w:kern w:val="0"/>
          <w:sz w:val="22"/>
          <w:szCs w:val="22"/>
        </w:rPr>
        <w:t>causes restricted blood flow, and most frequently affects the a</w:t>
      </w:r>
      <w:r>
        <w:rPr>
          <w:rFonts w:ascii="Arial" w:hAnsi="Arial" w:cs="Arial"/>
          <w:kern w:val="0"/>
          <w:sz w:val="22"/>
          <w:szCs w:val="22"/>
        </w:rPr>
        <w:t>rteries of the lower limbs. If untreated, these conditions can lead to permanent adverse events (i.e., amputation) or death.</w:t>
      </w:r>
    </w:p>
    <w:p w:rsidR="00516255" w:rsidRDefault="00516255">
      <w:pPr>
        <w:pStyle w:val="DefaultParagraphFont"/>
        <w:widowControl w:val="0"/>
        <w:autoSpaceDE w:val="0"/>
        <w:autoSpaceDN w:val="0"/>
        <w:adjustRightInd w:val="0"/>
        <w:spacing w:after="0" w:line="18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i/>
          <w:iCs/>
          <w:kern w:val="0"/>
          <w:sz w:val="22"/>
          <w:szCs w:val="22"/>
        </w:rPr>
        <w:t>Current Treatment Options</w:t>
      </w:r>
    </w:p>
    <w:p w:rsidR="00516255" w:rsidRDefault="00516255">
      <w:pPr>
        <w:pStyle w:val="DefaultParagraphFont"/>
        <w:widowControl w:val="0"/>
        <w:autoSpaceDE w:val="0"/>
        <w:autoSpaceDN w:val="0"/>
        <w:adjustRightInd w:val="0"/>
        <w:spacing w:after="0" w:line="236"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98" w:lineRule="auto"/>
        <w:ind w:left="420" w:right="860"/>
        <w:rPr>
          <w:rFonts w:ascii="Times New Roman" w:hAnsi="Times New Roman" w:cs="Times New Roman"/>
          <w:kern w:val="0"/>
        </w:rPr>
      </w:pPr>
      <w:r>
        <w:rPr>
          <w:rFonts w:ascii="Arial" w:hAnsi="Arial" w:cs="Arial"/>
          <w:kern w:val="0"/>
          <w:sz w:val="19"/>
          <w:szCs w:val="19"/>
        </w:rPr>
        <w:t>Conservative and/or therapeutic treatments (i.e., exercise, medication, lifestyle modification) should be considered as initial treatment for peripheral vascular diseases. However, symptomatic cases and aneurysms of certain size or ruptured aneurysms should be repaired using endovascular (angioplasty and stenting) or open surgical methods (bypass with graft). Bypass surgery involves the surgical opening of a patient and replacement of diseased tissue with autologous vein grafts, other biological grafts (hum</w:t>
      </w:r>
      <w:r>
        <w:rPr>
          <w:rFonts w:ascii="Arial" w:hAnsi="Arial" w:cs="Arial"/>
          <w:kern w:val="0"/>
          <w:sz w:val="19"/>
          <w:szCs w:val="19"/>
        </w:rPr>
        <w:t xml:space="preserve">an umbilical veins, xenografts, or biosynthetic grafts), or synthetic grafts (PET or ePFTE). Synthetic grafts can be impregnated with compounds such as gelatin, albumin, and/or heparin to reduce permeability and clotting. While autologous veins are the recommended first option for bypass grafts, synthetic grafts provide an essential alternative when such veins are unavailable. Endovascular procedures are less invasive than open surgery and involve delivery of a stent to the disease site via percutaneous or </w:t>
      </w:r>
      <w:r>
        <w:rPr>
          <w:rFonts w:ascii="Arial" w:hAnsi="Arial" w:cs="Arial"/>
          <w:kern w:val="0"/>
          <w:sz w:val="19"/>
          <w:szCs w:val="19"/>
        </w:rPr>
        <w:t>surgical insertion of a catheter at a distal site. Data from the state-of-the-art evaluation suggests that endovascular repair results in better mortality rates than open surgery in the short-term, but long-term mortality reported &gt;30 days was similar between the treatment groups. Long-term performance outcomes, such as patency, for endovascular repair were comparable to or worse than those observed for open surgical repair. Predominately, the rates of other safety outcomes were comparable between endovascu</w:t>
      </w:r>
      <w:r>
        <w:rPr>
          <w:rFonts w:ascii="Arial" w:hAnsi="Arial" w:cs="Arial"/>
          <w:kern w:val="0"/>
          <w:sz w:val="19"/>
          <w:szCs w:val="19"/>
        </w:rPr>
        <w:t>lar treatment and open surgical repair. Overall, the selection of revascularization technique is guided by the specific indication, the severity of the disease, and the availability of autologous conduits.</w:t>
      </w:r>
    </w:p>
    <w:p w:rsidR="00516255" w:rsidRDefault="00516255">
      <w:pPr>
        <w:pStyle w:val="DefaultParagraphFont"/>
        <w:widowControl w:val="0"/>
        <w:autoSpaceDE w:val="0"/>
        <w:autoSpaceDN w:val="0"/>
        <w:adjustRightInd w:val="0"/>
        <w:spacing w:after="0" w:line="136"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i/>
          <w:iCs/>
          <w:kern w:val="0"/>
          <w:sz w:val="22"/>
          <w:szCs w:val="22"/>
        </w:rPr>
        <w:t>Benefit</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50" w:lineRule="auto"/>
        <w:ind w:left="420" w:right="820"/>
        <w:rPr>
          <w:rFonts w:ascii="Times New Roman" w:hAnsi="Times New Roman" w:cs="Times New Roman"/>
          <w:kern w:val="0"/>
        </w:rPr>
      </w:pPr>
      <w:r>
        <w:rPr>
          <w:rFonts w:ascii="Arial" w:hAnsi="Arial" w:cs="Arial"/>
          <w:kern w:val="0"/>
          <w:sz w:val="22"/>
          <w:szCs w:val="22"/>
        </w:rPr>
        <w:t>The device under evaluation is intended for the replacement of diseased vessels, resulting from aneurysmal or occlusive disease. In 3 post-market studies with up to 2 years follow-up, 245 patients were treated with the device under evaluation for infrarenal abdominal aortic aneurysm, thoracic aortic aneurysm, acute or chronic Type A or B aortic dissection, atherosclerotic disease of the ascending aorta, peripheral arterial occlusive disease with aorto-iliac lesions, or iliac artery aneurysms. In one PMCF re</w:t>
      </w:r>
      <w:r>
        <w:rPr>
          <w:rFonts w:ascii="Arial" w:hAnsi="Arial" w:cs="Arial"/>
          <w:kern w:val="0"/>
          <w:sz w:val="22"/>
          <w:szCs w:val="22"/>
        </w:rPr>
        <w:t>gistry with 1 year follow-up, 221 patients were treated with the device under evaluation for aneurysmal or occlusive disease.</w:t>
      </w:r>
    </w:p>
    <w:p w:rsidR="00516255" w:rsidRDefault="00516255">
      <w:pPr>
        <w:pStyle w:val="DefaultParagraphFont"/>
        <w:widowControl w:val="0"/>
        <w:autoSpaceDE w:val="0"/>
        <w:autoSpaceDN w:val="0"/>
        <w:adjustRightInd w:val="0"/>
        <w:spacing w:after="0" w:line="227"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9" w:lineRule="auto"/>
        <w:ind w:left="420" w:right="1080"/>
        <w:rPr>
          <w:rFonts w:ascii="Times New Roman" w:hAnsi="Times New Roman" w:cs="Times New Roman"/>
          <w:kern w:val="0"/>
        </w:rPr>
      </w:pPr>
      <w:r>
        <w:rPr>
          <w:rFonts w:ascii="Arial" w:hAnsi="Arial" w:cs="Arial"/>
          <w:kern w:val="0"/>
          <w:sz w:val="20"/>
          <w:szCs w:val="20"/>
        </w:rPr>
        <w:t>Primary patency (88.7-94.8%), secondary patency (91.9-95.1%), survival (89.6-99.0%), limb salvage (98.4%), and reintervention rates (2.9%) for the subject devices were comparable to similar treatments and within the acceptable limits reported in the state-of-the-art literature evaluation.</w:t>
      </w:r>
    </w:p>
    <w:p w:rsidR="00516255" w:rsidRDefault="00516255">
      <w:pPr>
        <w:pStyle w:val="DefaultParagraphFont"/>
        <w:widowControl w:val="0"/>
        <w:autoSpaceDE w:val="0"/>
        <w:autoSpaceDN w:val="0"/>
        <w:adjustRightInd w:val="0"/>
        <w:spacing w:after="0" w:line="15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i/>
          <w:iCs/>
          <w:kern w:val="0"/>
          <w:sz w:val="22"/>
          <w:szCs w:val="22"/>
        </w:rPr>
        <w:t>Risk</w:t>
      </w:r>
    </w:p>
    <w:p w:rsidR="00516255" w:rsidRDefault="00516255">
      <w:pPr>
        <w:pStyle w:val="DefaultParagraphFont"/>
        <w:widowControl w:val="0"/>
        <w:autoSpaceDE w:val="0"/>
        <w:autoSpaceDN w:val="0"/>
        <w:adjustRightInd w:val="0"/>
        <w:spacing w:after="0" w:line="235"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79" w:lineRule="auto"/>
        <w:ind w:left="420" w:right="780"/>
        <w:rPr>
          <w:rFonts w:ascii="Times New Roman" w:hAnsi="Times New Roman" w:cs="Times New Roman"/>
          <w:kern w:val="0"/>
        </w:rPr>
      </w:pPr>
      <w:r>
        <w:rPr>
          <w:rFonts w:ascii="Arial" w:hAnsi="Arial" w:cs="Arial"/>
          <w:kern w:val="0"/>
          <w:sz w:val="20"/>
          <w:szCs w:val="20"/>
        </w:rPr>
        <w:t>Risks inherent to device use are also associated with risk for the surgical procedure required to implant grafts. Risks identified in the IFU include bleeding, graft dilation, graft disintegration, graft Infection, graft stenosis, wound Infection, acute kidney failure, amputation, aneurysm, angina abdominalis, atrial fibrillation, bypass occlusions, chylothorax, compartment syndrome, death, deep vein thrombosis, descending aorta dissection, embolism, gluteal necrosis, groin seroma, hemiparesis, ileus, intra</w:t>
      </w:r>
      <w:r>
        <w:rPr>
          <w:rFonts w:ascii="Arial" w:hAnsi="Arial" w:cs="Arial"/>
          <w:kern w:val="0"/>
          <w:sz w:val="20"/>
          <w:szCs w:val="20"/>
        </w:rPr>
        <w:t>luminal graft thrombus, ischemia, myocardial infarction, paraparesis, paraplegia, paravalvular leak, perigraft air, pneumonia, pseudoaneurysm, renal dysfunction, respiratory failure, sternum instability, stroke, temporary</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7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1" w:name="page32"/>
            <w:bookmarkEnd w:id="31"/>
            <w:r>
              <w:rPr>
                <w:noProof/>
              </w:rPr>
              <w:pict>
                <v:shape id="_x0000_s1101" type="#_x0000_t75" style="position:absolute;left:0;text-align:left;margin-left:40.3pt;margin-top:30.7pt;width:137.25pt;height:48.75pt;z-index:-25158144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32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1"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900"/>
        <w:rPr>
          <w:rFonts w:ascii="Times New Roman" w:hAnsi="Times New Roman" w:cs="Times New Roman"/>
          <w:kern w:val="0"/>
        </w:rPr>
      </w:pPr>
      <w:r>
        <w:rPr>
          <w:rFonts w:ascii="Arial" w:hAnsi="Arial" w:cs="Arial"/>
          <w:kern w:val="0"/>
          <w:sz w:val="22"/>
          <w:szCs w:val="22"/>
        </w:rPr>
        <w:t>psychotic syndrome (including transient delirium), thrombosis, urinary tract infection, visceral ischemia, and wound hematoma.</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7" w:lineRule="auto"/>
        <w:ind w:left="420" w:right="800"/>
        <w:rPr>
          <w:rFonts w:ascii="Times New Roman" w:hAnsi="Times New Roman" w:cs="Times New Roman"/>
          <w:kern w:val="0"/>
        </w:rPr>
      </w:pPr>
      <w:r>
        <w:rPr>
          <w:rFonts w:ascii="Arial" w:hAnsi="Arial" w:cs="Arial"/>
          <w:kern w:val="0"/>
          <w:sz w:val="21"/>
          <w:szCs w:val="21"/>
        </w:rPr>
        <w:t>None of the adverse events reported in the 3 post-market studies were directly attributed to the device under evaluation. However, the PMCF retrospective registry observed a total of 21 device-related complications in 18 patients throughout the 30-day follow-up period. The two most common device-related adverse events besides lymphocele (8/221, 4%) were graft infection (4/221, 2%) and graft thrombosis (4/221, 2%) requiring intervention. Graft infection (3%), graft thrombosis (3%) and superficial wound infec</w:t>
      </w:r>
      <w:r>
        <w:rPr>
          <w:rFonts w:ascii="Arial" w:hAnsi="Arial" w:cs="Arial"/>
          <w:kern w:val="0"/>
          <w:sz w:val="21"/>
          <w:szCs w:val="21"/>
        </w:rPr>
        <w:t>tions (3%) were the most frequent complication during follow-up between 30-days and 1 year. In this period, one death occurred due to graft infection. In addition, many of the adverse events were not reported in the clinical studies from the state of the art, and therefore there were no acceptance criteria established for those outcomes. Mortality, specific rates of myocardial infarction (e.g., cardiac complications) thrombosis, and amputation rates met the acceptance criteria established by the state of th</w:t>
      </w:r>
      <w:r>
        <w:rPr>
          <w:rFonts w:ascii="Arial" w:hAnsi="Arial" w:cs="Arial"/>
          <w:kern w:val="0"/>
          <w:sz w:val="21"/>
          <w:szCs w:val="21"/>
        </w:rPr>
        <w:t>e art. No graft integrity outcomes (e.g., graft dilation, graft disintegration, etc.) were reported in the post-market studies or PMCF registry.</w:t>
      </w:r>
    </w:p>
    <w:p w:rsidR="00516255" w:rsidRDefault="00516255">
      <w:pPr>
        <w:pStyle w:val="DefaultParagraphFont"/>
        <w:widowControl w:val="0"/>
        <w:autoSpaceDE w:val="0"/>
        <w:autoSpaceDN w:val="0"/>
        <w:adjustRightInd w:val="0"/>
        <w:spacing w:after="0" w:line="21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81" w:lineRule="auto"/>
        <w:ind w:left="420" w:right="800"/>
        <w:rPr>
          <w:rFonts w:ascii="Times New Roman" w:hAnsi="Times New Roman" w:cs="Times New Roman"/>
          <w:kern w:val="0"/>
        </w:rPr>
      </w:pPr>
      <w:r>
        <w:rPr>
          <w:rFonts w:ascii="Arial" w:hAnsi="Arial" w:cs="Arial"/>
          <w:kern w:val="0"/>
          <w:sz w:val="20"/>
          <w:szCs w:val="20"/>
        </w:rPr>
        <w:t>From 01 January 2019 to 31 May 2024, there were a total of 184 complaints associated with the device under evaluation and a total of 47,011 devices sold, resulting in an overall cumulative complaint rate of 0.391%. The complaint categories were red temperature indicator, defective temperature indicator, packaging issues, shipping damage, difficult to remove monofilament, hole in the graft, contamination by the user, barcode error, graft thrombosis/occlusion, leaking, service issue – incorrect product delive</w:t>
      </w:r>
      <w:r>
        <w:rPr>
          <w:rFonts w:ascii="Arial" w:hAnsi="Arial" w:cs="Arial"/>
          <w:kern w:val="0"/>
          <w:sz w:val="20"/>
          <w:szCs w:val="20"/>
        </w:rPr>
        <w:t>red, collagen fell off, difficult to remove Tyvek lid, and user error. There were no complaint trends based on device variant. However, there was an upward complaint trend over time for the Europe region. This was due to complaints of red temperature indicator and defective temperature indicator, for which CAPA 2024-010 has been opened and is currently in the investigation phase. During the same time frame, there were 9 MDRs with the top device problem codes of patient device interaction problem, device con</w:t>
      </w:r>
      <w:r>
        <w:rPr>
          <w:rFonts w:ascii="Arial" w:hAnsi="Arial" w:cs="Arial"/>
          <w:kern w:val="0"/>
          <w:sz w:val="20"/>
          <w:szCs w:val="20"/>
        </w:rPr>
        <w:t>taminated at the user facility, and material rupture. There were no MDRs involving death and 4 pertained to injury. The top patient problems was failure of implant (n=1, 11.1%).</w:t>
      </w:r>
    </w:p>
    <w:p w:rsidR="00516255" w:rsidRDefault="00516255">
      <w:pPr>
        <w:pStyle w:val="DefaultParagraphFont"/>
        <w:widowControl w:val="0"/>
        <w:autoSpaceDE w:val="0"/>
        <w:autoSpaceDN w:val="0"/>
        <w:adjustRightInd w:val="0"/>
        <w:spacing w:after="0" w:line="15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kern w:val="0"/>
          <w:sz w:val="22"/>
          <w:szCs w:val="22"/>
        </w:rPr>
        <w:t>Information about medicinal substances, animal or human tissues in the device, if any</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1420"/>
        <w:rPr>
          <w:rFonts w:ascii="Times New Roman" w:hAnsi="Times New Roman" w:cs="Times New Roman"/>
          <w:kern w:val="0"/>
        </w:rPr>
      </w:pPr>
      <w:r>
        <w:rPr>
          <w:rFonts w:ascii="Arial" w:hAnsi="Arial" w:cs="Arial"/>
          <w:kern w:val="0"/>
          <w:sz w:val="22"/>
          <w:szCs w:val="22"/>
        </w:rPr>
        <w:t>The AlboGraft Polyester Vascular Grafts are impregnated with bovine collagen. The use of bovine collagen has been assessed by the following:</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42" w:lineRule="auto"/>
        <w:ind w:left="420" w:right="1080"/>
        <w:rPr>
          <w:rFonts w:ascii="Times New Roman" w:hAnsi="Times New Roman" w:cs="Times New Roman"/>
          <w:kern w:val="0"/>
        </w:rPr>
      </w:pPr>
      <w:r>
        <w:rPr>
          <w:rFonts w:ascii="Arial" w:hAnsi="Arial" w:cs="Arial"/>
          <w:kern w:val="0"/>
          <w:sz w:val="22"/>
          <w:szCs w:val="22"/>
        </w:rPr>
        <w:t xml:space="preserve">Nonclinical testing evaluating the tissue reaction and resorption profile of the Albograft device in comparison to the Hemashield (predicate device manufactured by Boston Scientific Inc.) in an in-vivo sheep model over 0–6-week time period and to assess systemic toxicity at 6 weeks (Section </w:t>
      </w:r>
      <w:r>
        <w:rPr>
          <w:rFonts w:ascii="Arial" w:hAnsi="Arial" w:cs="Arial"/>
          <w:b/>
          <w:bCs/>
          <w:kern w:val="0"/>
          <w:sz w:val="22"/>
          <w:szCs w:val="22"/>
        </w:rPr>
        <w:t>Error! R</w:t>
      </w:r>
      <w:r>
        <w:rPr>
          <w:rFonts w:ascii="Arial" w:hAnsi="Arial" w:cs="Arial"/>
          <w:kern w:val="0"/>
          <w:sz w:val="22"/>
          <w:szCs w:val="22"/>
        </w:rPr>
        <w:t xml:space="preserve"> </w:t>
      </w:r>
      <w:r>
        <w:rPr>
          <w:rFonts w:ascii="Arial" w:hAnsi="Arial" w:cs="Arial"/>
          <w:b/>
          <w:bCs/>
          <w:kern w:val="0"/>
          <w:sz w:val="22"/>
          <w:szCs w:val="22"/>
        </w:rPr>
        <w:t>eference source not found.</w:t>
      </w:r>
      <w:r>
        <w:rPr>
          <w:rFonts w:ascii="Arial" w:hAnsi="Arial" w:cs="Arial"/>
          <w:kern w:val="0"/>
          <w:sz w:val="22"/>
          <w:szCs w:val="22"/>
        </w:rPr>
        <w:t>).</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980"/>
        <w:rPr>
          <w:rFonts w:ascii="Times New Roman" w:hAnsi="Times New Roman" w:cs="Times New Roman"/>
          <w:kern w:val="0"/>
        </w:rPr>
      </w:pPr>
      <w:r>
        <w:rPr>
          <w:rFonts w:ascii="Arial" w:hAnsi="Arial" w:cs="Arial"/>
          <w:kern w:val="0"/>
          <w:sz w:val="22"/>
          <w:szCs w:val="22"/>
        </w:rPr>
        <w:t>A separate state of the art report evaluating the use of bovine Collagen (</w:t>
      </w:r>
      <w:r>
        <w:rPr>
          <w:rFonts w:ascii="Arial" w:hAnsi="Arial" w:cs="Arial"/>
          <w:b/>
          <w:bCs/>
          <w:kern w:val="0"/>
          <w:sz w:val="22"/>
          <w:szCs w:val="22"/>
        </w:rPr>
        <w:t>Error! Reference source not f</w:t>
      </w:r>
      <w:r>
        <w:rPr>
          <w:rFonts w:ascii="Arial" w:hAnsi="Arial" w:cs="Arial"/>
          <w:kern w:val="0"/>
          <w:sz w:val="22"/>
          <w:szCs w:val="22"/>
        </w:rPr>
        <w:t xml:space="preserve"> </w:t>
      </w:r>
      <w:r>
        <w:rPr>
          <w:rFonts w:ascii="Arial" w:hAnsi="Arial" w:cs="Arial"/>
          <w:b/>
          <w:bCs/>
          <w:kern w:val="0"/>
          <w:sz w:val="22"/>
          <w:szCs w:val="22"/>
        </w:rPr>
        <w:t>ound.</w:t>
      </w:r>
      <w:r>
        <w:rPr>
          <w:rFonts w:ascii="Arial" w:hAnsi="Arial" w:cs="Arial"/>
          <w:kern w:val="0"/>
          <w:sz w:val="22"/>
          <w:szCs w:val="22"/>
        </w:rPr>
        <w:t>).</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36" w:lineRule="auto"/>
        <w:ind w:left="420" w:right="820"/>
        <w:rPr>
          <w:rFonts w:ascii="Times New Roman" w:hAnsi="Times New Roman" w:cs="Times New Roman"/>
          <w:kern w:val="0"/>
        </w:rPr>
      </w:pPr>
      <w:r>
        <w:rPr>
          <w:rFonts w:ascii="Arial" w:hAnsi="Arial" w:cs="Arial"/>
          <w:kern w:val="0"/>
          <w:sz w:val="22"/>
          <w:szCs w:val="22"/>
        </w:rPr>
        <w:t>Updates to the current systematic literature reviews for both the state of the art and the device under evaluation demonstrated comparable or better performance of grafts impregnated with bovine collagen to treatment alternatives, without any differences in safety outcomes.</w:t>
      </w:r>
    </w:p>
    <w:p w:rsidR="00516255" w:rsidRDefault="00516255">
      <w:pPr>
        <w:pStyle w:val="DefaultParagraphFont"/>
        <w:widowControl w:val="0"/>
        <w:autoSpaceDE w:val="0"/>
        <w:autoSpaceDN w:val="0"/>
        <w:adjustRightInd w:val="0"/>
        <w:spacing w:after="0" w:line="179"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i/>
          <w:iCs/>
          <w:kern w:val="0"/>
          <w:sz w:val="22"/>
          <w:szCs w:val="22"/>
        </w:rPr>
        <w:t>Risk mitigations</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5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2" w:name="page33"/>
            <w:bookmarkEnd w:id="32"/>
            <w:r>
              <w:rPr>
                <w:noProof/>
              </w:rPr>
              <w:pict>
                <v:shape id="_x0000_s1102" type="#_x0000_t75" style="position:absolute;left:0;text-align:left;margin-left:40.3pt;margin-top:30.7pt;width:137.25pt;height:48.75pt;z-index:-25158041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33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1"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1480"/>
        <w:rPr>
          <w:rFonts w:ascii="Times New Roman" w:hAnsi="Times New Roman" w:cs="Times New Roman"/>
          <w:kern w:val="0"/>
        </w:rPr>
      </w:pPr>
      <w:r>
        <w:rPr>
          <w:rFonts w:ascii="Arial" w:hAnsi="Arial" w:cs="Arial"/>
          <w:kern w:val="0"/>
          <w:sz w:val="22"/>
          <w:szCs w:val="22"/>
        </w:rPr>
        <w:t>Risk mitigation has been performed as described in the risk management documentation using the following risk control options:</w:t>
      </w:r>
    </w:p>
    <w:p w:rsidR="00516255" w:rsidRDefault="00516255">
      <w:pPr>
        <w:pStyle w:val="DefaultParagraphFont"/>
        <w:widowControl w:val="0"/>
        <w:autoSpaceDE w:val="0"/>
        <w:autoSpaceDN w:val="0"/>
        <w:adjustRightInd w:val="0"/>
        <w:spacing w:after="0" w:line="180" w:lineRule="exact"/>
        <w:rPr>
          <w:rFonts w:ascii="Times New Roman" w:hAnsi="Times New Roman" w:cs="Times New Roman"/>
          <w:kern w:val="0"/>
        </w:rPr>
      </w:pPr>
    </w:p>
    <w:p w:rsidR="00516255" w:rsidRDefault="00516255">
      <w:pPr>
        <w:pStyle w:val="DefaultParagraphFont"/>
        <w:widowControl w:val="0"/>
        <w:numPr>
          <w:ilvl w:val="0"/>
          <w:numId w:val="12"/>
        </w:numPr>
        <w:tabs>
          <w:tab w:val="clear" w:pos="720"/>
          <w:tab w:val="num" w:pos="640"/>
        </w:tabs>
        <w:overflowPunct w:val="0"/>
        <w:autoSpaceDE w:val="0"/>
        <w:autoSpaceDN w:val="0"/>
        <w:adjustRightInd w:val="0"/>
        <w:spacing w:after="0" w:line="239" w:lineRule="auto"/>
        <w:ind w:left="640" w:hanging="220"/>
        <w:jc w:val="both"/>
        <w:rPr>
          <w:rFonts w:ascii="Arial" w:hAnsi="Arial" w:cs="Arial"/>
          <w:kern w:val="0"/>
          <w:sz w:val="22"/>
          <w:szCs w:val="22"/>
        </w:rPr>
      </w:pPr>
      <w:r>
        <w:rPr>
          <w:rFonts w:ascii="Arial" w:hAnsi="Arial" w:cs="Arial"/>
          <w:kern w:val="0"/>
          <w:sz w:val="22"/>
          <w:szCs w:val="22"/>
        </w:rPr>
        <w:t xml:space="preserve">inherent safety by design; </w:t>
      </w:r>
    </w:p>
    <w:p w:rsidR="00516255" w:rsidRDefault="00516255">
      <w:pPr>
        <w:pStyle w:val="DefaultParagraphFont"/>
        <w:widowControl w:val="0"/>
        <w:autoSpaceDE w:val="0"/>
        <w:autoSpaceDN w:val="0"/>
        <w:adjustRightInd w:val="0"/>
        <w:spacing w:after="0" w:line="182" w:lineRule="exact"/>
        <w:rPr>
          <w:rFonts w:ascii="Arial" w:hAnsi="Arial" w:cs="Arial"/>
          <w:kern w:val="0"/>
          <w:sz w:val="22"/>
          <w:szCs w:val="22"/>
        </w:rPr>
      </w:pPr>
    </w:p>
    <w:p w:rsidR="00516255" w:rsidRDefault="00516255">
      <w:pPr>
        <w:pStyle w:val="DefaultParagraphFont"/>
        <w:widowControl w:val="0"/>
        <w:numPr>
          <w:ilvl w:val="0"/>
          <w:numId w:val="12"/>
        </w:numPr>
        <w:tabs>
          <w:tab w:val="clear" w:pos="720"/>
          <w:tab w:val="num" w:pos="660"/>
        </w:tabs>
        <w:overflowPunct w:val="0"/>
        <w:autoSpaceDE w:val="0"/>
        <w:autoSpaceDN w:val="0"/>
        <w:adjustRightInd w:val="0"/>
        <w:spacing w:after="0" w:line="239" w:lineRule="auto"/>
        <w:ind w:left="660" w:hanging="240"/>
        <w:jc w:val="both"/>
        <w:rPr>
          <w:rFonts w:ascii="Arial" w:hAnsi="Arial" w:cs="Arial"/>
          <w:kern w:val="0"/>
          <w:sz w:val="22"/>
          <w:szCs w:val="22"/>
        </w:rPr>
      </w:pPr>
      <w:r>
        <w:rPr>
          <w:rFonts w:ascii="Arial" w:hAnsi="Arial" w:cs="Arial"/>
          <w:kern w:val="0"/>
          <w:sz w:val="22"/>
          <w:szCs w:val="22"/>
        </w:rPr>
        <w:t xml:space="preserve">protective measures in the medical device itself or in the manufacturing process; </w:t>
      </w:r>
    </w:p>
    <w:p w:rsidR="00516255" w:rsidRDefault="00516255">
      <w:pPr>
        <w:pStyle w:val="DefaultParagraphFont"/>
        <w:widowControl w:val="0"/>
        <w:autoSpaceDE w:val="0"/>
        <w:autoSpaceDN w:val="0"/>
        <w:adjustRightInd w:val="0"/>
        <w:spacing w:after="0" w:line="180" w:lineRule="exact"/>
        <w:rPr>
          <w:rFonts w:ascii="Arial" w:hAnsi="Arial" w:cs="Arial"/>
          <w:kern w:val="0"/>
          <w:sz w:val="22"/>
          <w:szCs w:val="22"/>
        </w:rPr>
      </w:pPr>
    </w:p>
    <w:p w:rsidR="00516255" w:rsidRDefault="00516255">
      <w:pPr>
        <w:pStyle w:val="DefaultParagraphFont"/>
        <w:widowControl w:val="0"/>
        <w:numPr>
          <w:ilvl w:val="0"/>
          <w:numId w:val="12"/>
        </w:numPr>
        <w:tabs>
          <w:tab w:val="clear" w:pos="720"/>
          <w:tab w:val="num" w:pos="640"/>
        </w:tabs>
        <w:overflowPunct w:val="0"/>
        <w:autoSpaceDE w:val="0"/>
        <w:autoSpaceDN w:val="0"/>
        <w:adjustRightInd w:val="0"/>
        <w:spacing w:after="0" w:line="239" w:lineRule="auto"/>
        <w:ind w:left="640" w:hanging="220"/>
        <w:jc w:val="both"/>
        <w:rPr>
          <w:rFonts w:ascii="Arial" w:hAnsi="Arial" w:cs="Arial"/>
          <w:kern w:val="0"/>
          <w:sz w:val="22"/>
          <w:szCs w:val="22"/>
        </w:rPr>
      </w:pPr>
      <w:r>
        <w:rPr>
          <w:rFonts w:ascii="Arial" w:hAnsi="Arial" w:cs="Arial"/>
          <w:kern w:val="0"/>
          <w:sz w:val="22"/>
          <w:szCs w:val="22"/>
        </w:rPr>
        <w:t xml:space="preserve">information for safety. </w:t>
      </w:r>
    </w:p>
    <w:p w:rsidR="00516255" w:rsidRDefault="00516255">
      <w:pPr>
        <w:pStyle w:val="DefaultParagraphFont"/>
        <w:widowControl w:val="0"/>
        <w:autoSpaceDE w:val="0"/>
        <w:autoSpaceDN w:val="0"/>
        <w:adjustRightInd w:val="0"/>
        <w:spacing w:after="0" w:line="23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58" w:lineRule="auto"/>
        <w:ind w:left="420" w:right="860"/>
        <w:rPr>
          <w:rFonts w:ascii="Times New Roman" w:hAnsi="Times New Roman" w:cs="Times New Roman"/>
          <w:kern w:val="0"/>
        </w:rPr>
      </w:pPr>
      <w:r>
        <w:rPr>
          <w:rFonts w:ascii="Arial" w:hAnsi="Arial" w:cs="Arial"/>
          <w:kern w:val="0"/>
          <w:sz w:val="21"/>
          <w:szCs w:val="21"/>
        </w:rPr>
        <w:t>It should be noted that the IFU specifies that the AlboGraft Polyester Vascular Graft should only be used by vascular surgeons. Considering how complex a surgical implantation of vascular grafts is and how many factors can influence the patient’s condition, it is left to the surgeon to define suture technique and graft type as well as the therapy to adopt before, during and after the operation.</w:t>
      </w:r>
    </w:p>
    <w:p w:rsidR="00516255" w:rsidRDefault="00516255">
      <w:pPr>
        <w:pStyle w:val="DefaultParagraphFont"/>
        <w:widowControl w:val="0"/>
        <w:autoSpaceDE w:val="0"/>
        <w:autoSpaceDN w:val="0"/>
        <w:adjustRightInd w:val="0"/>
        <w:spacing w:after="0" w:line="215"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1580"/>
        <w:rPr>
          <w:rFonts w:ascii="Times New Roman" w:hAnsi="Times New Roman" w:cs="Times New Roman"/>
          <w:kern w:val="0"/>
        </w:rPr>
      </w:pPr>
      <w:r>
        <w:rPr>
          <w:rFonts w:ascii="Arial" w:hAnsi="Arial" w:cs="Arial"/>
          <w:kern w:val="0"/>
          <w:sz w:val="22"/>
          <w:szCs w:val="22"/>
        </w:rPr>
        <w:t>PMS, including PMCF studies, is conducted to monitor the safety and performance of the device throughout its lifetime.</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24" w:lineRule="auto"/>
        <w:ind w:left="420" w:right="1560"/>
        <w:rPr>
          <w:rFonts w:ascii="Times New Roman" w:hAnsi="Times New Roman" w:cs="Times New Roman"/>
          <w:kern w:val="0"/>
        </w:rPr>
      </w:pPr>
      <w:r>
        <w:rPr>
          <w:rFonts w:ascii="Arial" w:hAnsi="Arial" w:cs="Arial"/>
          <w:kern w:val="0"/>
          <w:sz w:val="22"/>
          <w:szCs w:val="22"/>
        </w:rPr>
        <w:t>These mitigations are considered sufficient to mitigate risks associated with use of the AlboGraft Polyester Vascular Graft.</w:t>
      </w:r>
    </w:p>
    <w:p w:rsidR="00516255" w:rsidRDefault="00516255">
      <w:pPr>
        <w:pStyle w:val="DefaultParagraphFont"/>
        <w:widowControl w:val="0"/>
        <w:autoSpaceDE w:val="0"/>
        <w:autoSpaceDN w:val="0"/>
        <w:adjustRightInd w:val="0"/>
        <w:spacing w:after="0" w:line="18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980"/>
        <w:rPr>
          <w:rFonts w:ascii="Times New Roman" w:hAnsi="Times New Roman" w:cs="Times New Roman"/>
          <w:kern w:val="0"/>
        </w:rPr>
      </w:pPr>
      <w:r>
        <w:rPr>
          <w:rFonts w:ascii="Arial" w:hAnsi="Arial" w:cs="Arial"/>
          <w:i/>
          <w:iCs/>
          <w:kern w:val="0"/>
          <w:sz w:val="22"/>
          <w:szCs w:val="22"/>
        </w:rPr>
        <w:t>Conclusions</w:t>
      </w:r>
    </w:p>
    <w:p w:rsidR="00516255" w:rsidRDefault="00516255">
      <w:pPr>
        <w:pStyle w:val="DefaultParagraphFont"/>
        <w:widowControl w:val="0"/>
        <w:autoSpaceDE w:val="0"/>
        <w:autoSpaceDN w:val="0"/>
        <w:adjustRightInd w:val="0"/>
        <w:spacing w:after="0" w:line="235"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6" w:lineRule="auto"/>
        <w:ind w:left="420" w:right="840"/>
        <w:rPr>
          <w:rFonts w:ascii="Times New Roman" w:hAnsi="Times New Roman" w:cs="Times New Roman"/>
          <w:kern w:val="0"/>
        </w:rPr>
      </w:pPr>
      <w:r>
        <w:rPr>
          <w:rFonts w:ascii="Arial" w:hAnsi="Arial" w:cs="Arial"/>
          <w:kern w:val="0"/>
          <w:sz w:val="21"/>
          <w:szCs w:val="21"/>
        </w:rPr>
        <w:t>Based on this clinical evaluation, which includes non-clinical and clinical data, there is sufficient data to demonstrate conformity to the applicable requirements and confirm the that the AlboGraft Polyester Vascular Graft is safe and performs as intended and claimed by LeMaitre Vascular, Inc. The AlboGraft Polyester Vascular Graft is a state-of-the-art device for use in the replacement or repair of arteries affected with aneurysmal or occlusive disease, such as such as infrarenal abdominal aortic aneurysm</w:t>
      </w:r>
      <w:r>
        <w:rPr>
          <w:rFonts w:ascii="Arial" w:hAnsi="Arial" w:cs="Arial"/>
          <w:kern w:val="0"/>
          <w:sz w:val="21"/>
          <w:szCs w:val="21"/>
        </w:rPr>
        <w:t xml:space="preserve"> or aorto-iliac occlusive lesions. Review of the post-market data, information materials, and the risk management documentation provided by LeMaitre Vascular, Inc confirms that the risks are appropriately identified and consistent with the state of the art, and that the risks associated with the use of the device are acceptable when weighed against the benefits.</w:t>
      </w:r>
    </w:p>
    <w:p w:rsidR="00516255" w:rsidRDefault="00516255">
      <w:pPr>
        <w:pStyle w:val="DefaultParagraphFont"/>
        <w:widowControl w:val="0"/>
        <w:autoSpaceDE w:val="0"/>
        <w:autoSpaceDN w:val="0"/>
        <w:adjustRightInd w:val="0"/>
        <w:spacing w:after="0" w:line="148" w:lineRule="exact"/>
        <w:rPr>
          <w:rFonts w:ascii="Times New Roman" w:hAnsi="Times New Roman" w:cs="Times New Roman"/>
          <w:kern w:val="0"/>
        </w:rPr>
      </w:pPr>
    </w:p>
    <w:p w:rsidR="00516255" w:rsidRDefault="00516255">
      <w:pPr>
        <w:pStyle w:val="DefaultParagraphFont"/>
        <w:widowControl w:val="0"/>
        <w:tabs>
          <w:tab w:val="left" w:pos="1620"/>
        </w:tabs>
        <w:autoSpaceDE w:val="0"/>
        <w:autoSpaceDN w:val="0"/>
        <w:adjustRightInd w:val="0"/>
        <w:spacing w:after="0" w:line="240" w:lineRule="auto"/>
        <w:ind w:left="1000"/>
        <w:rPr>
          <w:rFonts w:ascii="Times New Roman" w:hAnsi="Times New Roman" w:cs="Times New Roman"/>
          <w:kern w:val="0"/>
        </w:rPr>
      </w:pPr>
      <w:r>
        <w:rPr>
          <w:rFonts w:ascii="Arial" w:hAnsi="Arial" w:cs="Arial"/>
          <w:kern w:val="0"/>
        </w:rPr>
        <w:t>v)</w:t>
      </w:r>
      <w:r>
        <w:rPr>
          <w:rFonts w:ascii="Times New Roman" w:hAnsi="Times New Roman" w:cs="Times New Roman"/>
          <w:kern w:val="0"/>
        </w:rPr>
        <w:tab/>
      </w:r>
      <w:r>
        <w:rPr>
          <w:rFonts w:ascii="Arial" w:hAnsi="Arial" w:cs="Arial"/>
          <w:b/>
          <w:bCs/>
          <w:kern w:val="0"/>
        </w:rPr>
        <w:t>Ongoing or planned post-market clinical follow-up</w:t>
      </w:r>
    </w:p>
    <w:p w:rsidR="00516255" w:rsidRDefault="00516255">
      <w:pPr>
        <w:pStyle w:val="DefaultParagraphFont"/>
        <w:widowControl w:val="0"/>
        <w:autoSpaceDE w:val="0"/>
        <w:autoSpaceDN w:val="0"/>
        <w:adjustRightInd w:val="0"/>
        <w:spacing w:after="0" w:line="182"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5" w:lineRule="auto"/>
        <w:ind w:left="1600" w:right="860"/>
        <w:rPr>
          <w:rFonts w:ascii="Times New Roman" w:hAnsi="Times New Roman" w:cs="Times New Roman"/>
          <w:kern w:val="0"/>
        </w:rPr>
      </w:pPr>
      <w:r>
        <w:rPr>
          <w:rFonts w:ascii="Arial" w:hAnsi="Arial" w:cs="Arial"/>
          <w:kern w:val="0"/>
          <w:sz w:val="23"/>
          <w:szCs w:val="23"/>
        </w:rPr>
        <w:t>The manufacturer conducts ongoing post-market surveillance (PMS) of the subject device according to the following procedure, SOP28-001. Post-Market Clinical Follow-up (PMCF) activities are planned for the subject device. A multi-stepped approach will be used to substantiate the performance claims of the device and ensure that the risk/benefit remains positive. First, a thorough literature review was conducted to capture all relevant and up to date published information regarding the Albograft device. The se</w:t>
      </w:r>
      <w:r>
        <w:rPr>
          <w:rFonts w:ascii="Arial" w:hAnsi="Arial" w:cs="Arial"/>
          <w:kern w:val="0"/>
          <w:sz w:val="23"/>
          <w:szCs w:val="23"/>
        </w:rPr>
        <w:t>cond step will involve completion of multi-center study in Europe. Contract negotiations were completed in Q2 of 2022, with the study start ongoing.</w:t>
      </w:r>
    </w:p>
    <w:p w:rsidR="00516255" w:rsidRDefault="00516255">
      <w:pPr>
        <w:pStyle w:val="DefaultParagraphFont"/>
        <w:widowControl w:val="0"/>
        <w:autoSpaceDE w:val="0"/>
        <w:autoSpaceDN w:val="0"/>
        <w:adjustRightInd w:val="0"/>
        <w:spacing w:after="0" w:line="17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5" w:lineRule="auto"/>
        <w:ind w:left="1600" w:right="760"/>
        <w:rPr>
          <w:rFonts w:ascii="Times New Roman" w:hAnsi="Times New Roman" w:cs="Times New Roman"/>
          <w:kern w:val="0"/>
        </w:rPr>
      </w:pPr>
      <w:r>
        <w:rPr>
          <w:rFonts w:ascii="Arial" w:hAnsi="Arial" w:cs="Arial"/>
          <w:kern w:val="0"/>
          <w:sz w:val="22"/>
          <w:szCs w:val="22"/>
        </w:rPr>
        <w:t>The purpose of the study is to conduct a retrospective analysis on the performance and safety of the AlboGraft Vascular Graft on patients undergoing surgical treatment for aneurysmal or occlusive disease with a maximal follow up of one year.</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3" w:name="page34"/>
            <w:bookmarkEnd w:id="33"/>
            <w:r>
              <w:rPr>
                <w:noProof/>
              </w:rPr>
              <w:pict>
                <v:shape id="_x0000_s1103" type="#_x0000_t75" style="position:absolute;left:0;text-align:left;margin-left:40.3pt;margin-top:30.7pt;width:137.25pt;height:48.75pt;z-index:-25157939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34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35" w:lineRule="auto"/>
        <w:ind w:left="1600" w:right="960"/>
        <w:jc w:val="both"/>
        <w:rPr>
          <w:rFonts w:ascii="Times New Roman" w:hAnsi="Times New Roman" w:cs="Times New Roman"/>
          <w:kern w:val="0"/>
        </w:rPr>
      </w:pPr>
      <w:r>
        <w:rPr>
          <w:rFonts w:ascii="Arial" w:hAnsi="Arial" w:cs="Arial"/>
          <w:kern w:val="0"/>
        </w:rPr>
        <w:t>It is anticipated this study wi</w:t>
      </w:r>
      <w:r>
        <w:rPr>
          <w:rFonts w:ascii="Arial" w:hAnsi="Arial" w:cs="Arial"/>
          <w:kern w:val="0"/>
        </w:rPr>
        <w:t>ll be extended into an on-going registry to confirm the safety and effectiveness throughout the expected lifetime of the device through the proactive and continuous collection of data.</w:t>
      </w:r>
    </w:p>
    <w:p w:rsidR="00516255" w:rsidRDefault="00516255">
      <w:pPr>
        <w:pStyle w:val="DefaultParagraphFont"/>
        <w:widowControl w:val="0"/>
        <w:autoSpaceDE w:val="0"/>
        <w:autoSpaceDN w:val="0"/>
        <w:adjustRightInd w:val="0"/>
        <w:spacing w:after="0" w:line="144" w:lineRule="exact"/>
        <w:rPr>
          <w:rFonts w:ascii="Times New Roman" w:hAnsi="Times New Roman" w:cs="Times New Roman"/>
          <w:kern w:val="0"/>
        </w:rPr>
      </w:pPr>
    </w:p>
    <w:p w:rsidR="00516255" w:rsidRDefault="00516255">
      <w:pPr>
        <w:pStyle w:val="DefaultParagraphFont"/>
        <w:widowControl w:val="0"/>
        <w:numPr>
          <w:ilvl w:val="0"/>
          <w:numId w:val="13"/>
        </w:numPr>
        <w:tabs>
          <w:tab w:val="clear" w:pos="720"/>
          <w:tab w:val="num" w:pos="1140"/>
        </w:tabs>
        <w:overflowPunct w:val="0"/>
        <w:autoSpaceDE w:val="0"/>
        <w:autoSpaceDN w:val="0"/>
        <w:adjustRightInd w:val="0"/>
        <w:spacing w:after="0" w:line="239" w:lineRule="auto"/>
        <w:ind w:left="1140" w:hanging="720"/>
        <w:jc w:val="both"/>
        <w:rPr>
          <w:rFonts w:ascii="Arial" w:hAnsi="Arial" w:cs="Arial"/>
          <w:b/>
          <w:bCs/>
          <w:kern w:val="0"/>
          <w:sz w:val="22"/>
          <w:szCs w:val="22"/>
        </w:rPr>
      </w:pPr>
      <w:r>
        <w:rPr>
          <w:rFonts w:ascii="Arial" w:hAnsi="Arial" w:cs="Arial"/>
          <w:b/>
          <w:bCs/>
          <w:kern w:val="0"/>
          <w:sz w:val="22"/>
          <w:szCs w:val="22"/>
        </w:rPr>
        <w:t xml:space="preserve">Possible diagnostic or therapeutic alternatives: </w:t>
      </w:r>
    </w:p>
    <w:p w:rsidR="00516255" w:rsidRDefault="00516255">
      <w:pPr>
        <w:pStyle w:val="DefaultParagraphFont"/>
        <w:widowControl w:val="0"/>
        <w:autoSpaceDE w:val="0"/>
        <w:autoSpaceDN w:val="0"/>
        <w:adjustRightInd w:val="0"/>
        <w:spacing w:after="0" w:line="180" w:lineRule="exact"/>
        <w:rPr>
          <w:rFonts w:ascii="Arial" w:hAnsi="Arial" w:cs="Arial"/>
          <w:b/>
          <w:bCs/>
          <w:kern w:val="0"/>
          <w:sz w:val="22"/>
          <w:szCs w:val="22"/>
        </w:rPr>
      </w:pPr>
    </w:p>
    <w:p w:rsidR="00516255" w:rsidRDefault="00516255">
      <w:pPr>
        <w:pStyle w:val="DefaultParagraphFont"/>
        <w:widowControl w:val="0"/>
        <w:numPr>
          <w:ilvl w:val="1"/>
          <w:numId w:val="13"/>
        </w:numPr>
        <w:tabs>
          <w:tab w:val="clear" w:pos="1440"/>
          <w:tab w:val="num" w:pos="1818"/>
        </w:tabs>
        <w:overflowPunct w:val="0"/>
        <w:autoSpaceDE w:val="0"/>
        <w:autoSpaceDN w:val="0"/>
        <w:adjustRightInd w:val="0"/>
        <w:spacing w:after="0" w:line="276" w:lineRule="auto"/>
        <w:ind w:left="1600" w:right="760" w:hanging="8"/>
        <w:rPr>
          <w:rFonts w:ascii="Arial" w:hAnsi="Arial" w:cs="Arial"/>
          <w:i/>
          <w:iCs/>
          <w:kern w:val="0"/>
          <w:sz w:val="22"/>
          <w:szCs w:val="22"/>
        </w:rPr>
      </w:pPr>
      <w:r>
        <w:rPr>
          <w:rFonts w:ascii="Arial" w:hAnsi="Arial" w:cs="Arial"/>
          <w:i/>
          <w:iCs/>
          <w:kern w:val="0"/>
          <w:sz w:val="22"/>
          <w:szCs w:val="22"/>
        </w:rPr>
        <w:t>Peripheral Vascular Repair</w:t>
      </w:r>
      <w:r>
        <w:rPr>
          <w:rFonts w:ascii="Arial" w:hAnsi="Arial" w:cs="Arial"/>
          <w:kern w:val="0"/>
          <w:sz w:val="22"/>
          <w:szCs w:val="22"/>
        </w:rPr>
        <w:t>: Invasive treatments are not recommended for</w:t>
      </w:r>
      <w:r>
        <w:rPr>
          <w:rFonts w:ascii="Arial" w:hAnsi="Arial" w:cs="Arial"/>
          <w:i/>
          <w:iCs/>
          <w:kern w:val="0"/>
          <w:sz w:val="22"/>
          <w:szCs w:val="22"/>
        </w:rPr>
        <w:t xml:space="preserve"> </w:t>
      </w:r>
      <w:r>
        <w:rPr>
          <w:rFonts w:ascii="Arial" w:hAnsi="Arial" w:cs="Arial"/>
          <w:kern w:val="0"/>
          <w:sz w:val="22"/>
          <w:szCs w:val="22"/>
        </w:rPr>
        <w:t>asymptomatic peripheral arterial disease. In many cases, intermittent claudication caused by peripheral arterial disease can be managed with medical treatment (e.g., smoking cessation interventions, statin therapy, antiplatelet therapy) or exercise therapy. However, SVS recommends invasive (endovascular or surgical) treatment for patients with “significant functional or lifestyle-limiting disability when there is a reasonable likelihood of symptomatic improvemen</w:t>
      </w:r>
      <w:r>
        <w:rPr>
          <w:rFonts w:ascii="Arial" w:hAnsi="Arial" w:cs="Arial"/>
          <w:kern w:val="0"/>
          <w:sz w:val="22"/>
          <w:szCs w:val="22"/>
        </w:rPr>
        <w:t xml:space="preserve">t with treatment, when </w:t>
      </w:r>
    </w:p>
    <w:p w:rsidR="00516255" w:rsidRDefault="00516255">
      <w:pPr>
        <w:pStyle w:val="DefaultParagraphFont"/>
        <w:widowControl w:val="0"/>
        <w:autoSpaceDE w:val="0"/>
        <w:autoSpaceDN w:val="0"/>
        <w:adjustRightInd w:val="0"/>
        <w:spacing w:after="0" w:line="47" w:lineRule="exact"/>
        <w:rPr>
          <w:rFonts w:ascii="Arial" w:hAnsi="Arial" w:cs="Arial"/>
          <w:i/>
          <w:iCs/>
          <w:kern w:val="0"/>
          <w:sz w:val="22"/>
          <w:szCs w:val="22"/>
        </w:rPr>
      </w:pPr>
    </w:p>
    <w:p w:rsidR="00516255" w:rsidRDefault="00516255">
      <w:pPr>
        <w:pStyle w:val="DefaultParagraphFont"/>
        <w:widowControl w:val="0"/>
        <w:overflowPunct w:val="0"/>
        <w:autoSpaceDE w:val="0"/>
        <w:autoSpaceDN w:val="0"/>
        <w:adjustRightInd w:val="0"/>
        <w:spacing w:after="0" w:line="268" w:lineRule="auto"/>
        <w:ind w:left="1600" w:right="780"/>
        <w:rPr>
          <w:rFonts w:ascii="Arial" w:hAnsi="Arial" w:cs="Arial"/>
          <w:i/>
          <w:iCs/>
          <w:kern w:val="0"/>
          <w:sz w:val="22"/>
          <w:szCs w:val="22"/>
        </w:rPr>
      </w:pPr>
      <w:r>
        <w:rPr>
          <w:rFonts w:ascii="Arial" w:hAnsi="Arial" w:cs="Arial"/>
          <w:kern w:val="0"/>
          <w:sz w:val="21"/>
          <w:szCs w:val="21"/>
        </w:rPr>
        <w:t>pharmacologic or exercise therapy, or both, have failed, and when the benefits of treatment outweigh the potential risks.”</w:t>
      </w:r>
      <w:r>
        <w:rPr>
          <w:rFonts w:ascii="Arial" w:hAnsi="Arial" w:cs="Arial"/>
          <w:kern w:val="0"/>
          <w:sz w:val="28"/>
          <w:szCs w:val="28"/>
          <w:vertAlign w:val="superscript"/>
        </w:rPr>
        <w:t>6</w:t>
      </w:r>
      <w:r>
        <w:rPr>
          <w:rFonts w:ascii="Arial" w:hAnsi="Arial" w:cs="Arial"/>
          <w:kern w:val="0"/>
          <w:sz w:val="21"/>
          <w:szCs w:val="21"/>
        </w:rPr>
        <w:t xml:space="preserve"> Invasive treatment should be individualized to the patient. For instance, endovascular procedures are recommended over open surgery for focal occlusive disease of the superficial femoral artery, whereas surgical bypass is recommended as an initial revascularization strategy for patients with </w:t>
      </w:r>
    </w:p>
    <w:p w:rsidR="00516255" w:rsidRDefault="00516255">
      <w:pPr>
        <w:pStyle w:val="DefaultParagraphFont"/>
        <w:widowControl w:val="0"/>
        <w:autoSpaceDE w:val="0"/>
        <w:autoSpaceDN w:val="0"/>
        <w:adjustRightInd w:val="0"/>
        <w:spacing w:after="0" w:line="52" w:lineRule="exact"/>
        <w:rPr>
          <w:rFonts w:ascii="Arial" w:hAnsi="Arial" w:cs="Arial"/>
          <w:i/>
          <w:iCs/>
          <w:kern w:val="0"/>
          <w:sz w:val="22"/>
          <w:szCs w:val="22"/>
        </w:rPr>
      </w:pPr>
    </w:p>
    <w:p w:rsidR="00516255" w:rsidRDefault="00516255">
      <w:pPr>
        <w:pStyle w:val="DefaultParagraphFont"/>
        <w:widowControl w:val="0"/>
        <w:overflowPunct w:val="0"/>
        <w:autoSpaceDE w:val="0"/>
        <w:autoSpaceDN w:val="0"/>
        <w:adjustRightInd w:val="0"/>
        <w:spacing w:after="0" w:line="229" w:lineRule="auto"/>
        <w:ind w:left="1600" w:right="800"/>
        <w:rPr>
          <w:rFonts w:ascii="Arial" w:hAnsi="Arial" w:cs="Arial"/>
          <w:i/>
          <w:iCs/>
          <w:kern w:val="0"/>
          <w:sz w:val="22"/>
          <w:szCs w:val="22"/>
        </w:rPr>
      </w:pPr>
      <w:r>
        <w:rPr>
          <w:rFonts w:ascii="Arial" w:hAnsi="Arial" w:cs="Arial"/>
          <w:kern w:val="0"/>
        </w:rPr>
        <w:t>diffuse femoro-popliteal disease or extensive calcification of the superficial femoral artery (depending on patient anatomy).</w:t>
      </w:r>
      <w:r>
        <w:rPr>
          <w:rFonts w:ascii="Arial" w:hAnsi="Arial" w:cs="Arial"/>
          <w:kern w:val="0"/>
          <w:sz w:val="32"/>
          <w:szCs w:val="32"/>
          <w:vertAlign w:val="superscript"/>
        </w:rPr>
        <w:t>7</w:t>
      </w:r>
      <w:r>
        <w:rPr>
          <w:rFonts w:ascii="Arial" w:hAnsi="Arial" w:cs="Arial"/>
          <w:kern w:val="0"/>
        </w:rPr>
        <w:t xml:space="preserve"> ESC/ESVS suggest endovascular therapy as the first choice of treatment for femoro-popliteal lesions &lt;25 cm and surgical bypass (especially when using the great saphenous vein) for occlusion/stenosis &gt;25 cm in length. </w:t>
      </w:r>
    </w:p>
    <w:p w:rsidR="00516255" w:rsidRDefault="00516255">
      <w:pPr>
        <w:pStyle w:val="DefaultParagraphFont"/>
        <w:widowControl w:val="0"/>
        <w:autoSpaceDE w:val="0"/>
        <w:autoSpaceDN w:val="0"/>
        <w:adjustRightInd w:val="0"/>
        <w:spacing w:after="0" w:line="20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64" w:lineRule="auto"/>
        <w:ind w:left="1600" w:right="860"/>
        <w:rPr>
          <w:rFonts w:ascii="Times New Roman" w:hAnsi="Times New Roman" w:cs="Times New Roman"/>
          <w:kern w:val="0"/>
        </w:rPr>
      </w:pPr>
      <w:r>
        <w:rPr>
          <w:rFonts w:ascii="Arial" w:hAnsi="Arial" w:cs="Arial"/>
          <w:kern w:val="0"/>
          <w:sz w:val="22"/>
          <w:szCs w:val="22"/>
        </w:rPr>
        <w:t>Bypass may be achieved using autologous vein, biological graft such as hu</w:t>
      </w:r>
      <w:r>
        <w:rPr>
          <w:rFonts w:ascii="Arial" w:hAnsi="Arial" w:cs="Arial"/>
          <w:kern w:val="0"/>
          <w:sz w:val="22"/>
          <w:szCs w:val="22"/>
        </w:rPr>
        <w:t>man umbilical vein, synthetic grafts (typically ePTFE [also referred to as PTFE] or Dacron), or biosynthetic grafts (e.g., LeMaitre Omniflow II, which is constructed of polyester mesh and ovine collagen). Heparin-bonded synthetic grafts, designed to reduce risk of thrombosis, have also been introduced to the market. The consensus by professional societies, including the European Society of Cardiology and European Society for Vascular Surgery, is that autologous vein should be used for bypass whenever possib</w:t>
      </w:r>
      <w:r>
        <w:rPr>
          <w:rFonts w:ascii="Arial" w:hAnsi="Arial" w:cs="Arial"/>
          <w:kern w:val="0"/>
          <w:sz w:val="22"/>
          <w:szCs w:val="22"/>
        </w:rPr>
        <w:t>le, but the use of a prosthetic graft should be considered in the absence of suitable vein.</w:t>
      </w:r>
      <w:r>
        <w:rPr>
          <w:rFonts w:ascii="Arial" w:hAnsi="Arial" w:cs="Arial"/>
          <w:kern w:val="0"/>
          <w:sz w:val="29"/>
          <w:szCs w:val="29"/>
          <w:vertAlign w:val="superscript"/>
        </w:rPr>
        <w:t>6,7</w:t>
      </w:r>
      <w:r>
        <w:rPr>
          <w:rFonts w:ascii="Arial" w:hAnsi="Arial" w:cs="Arial"/>
          <w:kern w:val="0"/>
          <w:sz w:val="22"/>
          <w:szCs w:val="22"/>
        </w:rPr>
        <w:t xml:space="preserve"> The clinical practice guidelines do not contraindicate the use of synthetic grafts in the coronary arteries, and prosthetic grafts are required for coronary artery bypass grafting when the availability of suitable autologous conduits is limited</w:t>
      </w:r>
      <w:r>
        <w:rPr>
          <w:rFonts w:ascii="Arial" w:hAnsi="Arial" w:cs="Arial"/>
          <w:kern w:val="0"/>
          <w:sz w:val="29"/>
          <w:szCs w:val="29"/>
          <w:vertAlign w:val="superscript"/>
        </w:rPr>
        <w:t>8</w:t>
      </w:r>
      <w:r>
        <w:rPr>
          <w:rFonts w:ascii="Arial" w:hAnsi="Arial" w:cs="Arial"/>
          <w:kern w:val="0"/>
          <w:sz w:val="22"/>
          <w:szCs w:val="22"/>
        </w:rPr>
        <w:t>. However, the nonsystematic review by Desai et al. (2011) concluded that existing synthetic grafts do not meet the equivalent function and durability of the internal mamma</w:t>
      </w:r>
      <w:r>
        <w:rPr>
          <w:rFonts w:ascii="Arial" w:hAnsi="Arial" w:cs="Arial"/>
          <w:kern w:val="0"/>
          <w:sz w:val="22"/>
          <w:szCs w:val="22"/>
        </w:rPr>
        <w:t>ry artery or long saphenous vein in coronary artery bypass grafting</w:t>
      </w:r>
      <w:r>
        <w:rPr>
          <w:rFonts w:ascii="Arial" w:hAnsi="Arial" w:cs="Arial"/>
          <w:kern w:val="0"/>
          <w:sz w:val="29"/>
          <w:szCs w:val="29"/>
          <w:vertAlign w:val="superscript"/>
        </w:rPr>
        <w:t>8</w:t>
      </w:r>
      <w:r>
        <w:rPr>
          <w:rFonts w:ascii="Arial" w:hAnsi="Arial" w:cs="Arial"/>
          <w:kern w:val="0"/>
          <w:sz w:val="22"/>
          <w:szCs w:val="22"/>
        </w:rPr>
        <w:t>. Therefore, a contraindication of the use of grafts like AlboGraft in the coronary arteries is appropriate.</w:t>
      </w:r>
    </w:p>
    <w:p w:rsidR="00516255" w:rsidRDefault="00516255">
      <w:pPr>
        <w:pStyle w:val="DefaultParagraphFont"/>
        <w:widowControl w:val="0"/>
        <w:autoSpaceDE w:val="0"/>
        <w:autoSpaceDN w:val="0"/>
        <w:adjustRightInd w:val="0"/>
        <w:spacing w:after="0" w:line="169"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72" w:lineRule="auto"/>
        <w:ind w:left="1600" w:right="1320"/>
        <w:rPr>
          <w:rFonts w:ascii="Times New Roman" w:hAnsi="Times New Roman" w:cs="Times New Roman"/>
          <w:kern w:val="0"/>
        </w:rPr>
      </w:pPr>
      <w:r>
        <w:rPr>
          <w:rFonts w:ascii="Arial" w:hAnsi="Arial" w:cs="Arial"/>
          <w:i/>
          <w:iCs/>
          <w:kern w:val="0"/>
          <w:sz w:val="21"/>
          <w:szCs w:val="21"/>
        </w:rPr>
        <w:t>-- Abdominal aortic aneurysm repair</w:t>
      </w:r>
      <w:r>
        <w:rPr>
          <w:rFonts w:ascii="Arial" w:hAnsi="Arial" w:cs="Arial"/>
          <w:kern w:val="0"/>
          <w:sz w:val="21"/>
          <w:szCs w:val="21"/>
        </w:rPr>
        <w:t>: Endovascular repair for AAAs became</w:t>
      </w:r>
      <w:r>
        <w:rPr>
          <w:rFonts w:ascii="Arial" w:hAnsi="Arial" w:cs="Arial"/>
          <w:i/>
          <w:iCs/>
          <w:kern w:val="0"/>
          <w:sz w:val="21"/>
          <w:szCs w:val="21"/>
        </w:rPr>
        <w:t xml:space="preserve"> </w:t>
      </w:r>
      <w:r>
        <w:rPr>
          <w:rFonts w:ascii="Arial" w:hAnsi="Arial" w:cs="Arial"/>
          <w:kern w:val="0"/>
          <w:sz w:val="21"/>
          <w:szCs w:val="21"/>
        </w:rPr>
        <w:t>available in 1991. While endovascular interventions are increasing in use, open</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99"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4" w:name="page35"/>
            <w:bookmarkEnd w:id="34"/>
            <w:r>
              <w:rPr>
                <w:noProof/>
              </w:rPr>
              <w:pict>
                <v:shape id="_x0000_s1104" type="#_x0000_t75" style="position:absolute;left:0;text-align:left;margin-left:40.3pt;margin-top:30.7pt;width:137.25pt;height:48.75pt;z-index:-25157836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35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90" w:lineRule="auto"/>
        <w:ind w:left="1600" w:right="760"/>
        <w:rPr>
          <w:rFonts w:ascii="Times New Roman" w:hAnsi="Times New Roman" w:cs="Times New Roman"/>
          <w:kern w:val="0"/>
        </w:rPr>
      </w:pPr>
      <w:r>
        <w:rPr>
          <w:rFonts w:ascii="Arial" w:hAnsi="Arial" w:cs="Arial"/>
          <w:kern w:val="0"/>
          <w:sz w:val="21"/>
          <w:szCs w:val="21"/>
        </w:rPr>
        <w:t>repair remains the standard procedure for AAA repair. Given that there are no proven medical therapies available to slow the expansion of AAAs, surgical interventions are typically required when the growth exceeds a certain threshold (</w:t>
      </w:r>
      <w:r>
        <w:rPr>
          <w:rFonts w:ascii="Arial" w:hAnsi="Arial" w:cs="Arial"/>
          <w:kern w:val="0"/>
          <w:sz w:val="21"/>
          <w:szCs w:val="21"/>
        </w:rPr>
        <w:t>≥</w:t>
      </w:r>
      <w:r>
        <w:rPr>
          <w:rFonts w:ascii="Arial" w:hAnsi="Arial" w:cs="Arial"/>
          <w:kern w:val="0"/>
          <w:sz w:val="21"/>
          <w:szCs w:val="21"/>
        </w:rPr>
        <w:t xml:space="preserve">5.5 cm for men and </w:t>
      </w:r>
      <w:r>
        <w:rPr>
          <w:rFonts w:ascii="Arial" w:hAnsi="Arial" w:cs="Arial"/>
          <w:kern w:val="0"/>
          <w:sz w:val="21"/>
          <w:szCs w:val="21"/>
        </w:rPr>
        <w:t>≥</w:t>
      </w:r>
      <w:r>
        <w:rPr>
          <w:rFonts w:ascii="Arial" w:hAnsi="Arial" w:cs="Arial"/>
          <w:kern w:val="0"/>
          <w:sz w:val="21"/>
          <w:szCs w:val="21"/>
        </w:rPr>
        <w:t>5.0cm for women) or there is a rupture. When rapid AAA growth is observed (</w:t>
      </w:r>
      <w:r>
        <w:rPr>
          <w:rFonts w:ascii="Arial" w:hAnsi="Arial" w:cs="Arial"/>
          <w:kern w:val="0"/>
          <w:sz w:val="21"/>
          <w:szCs w:val="21"/>
        </w:rPr>
        <w:t>≥</w:t>
      </w:r>
      <w:r>
        <w:rPr>
          <w:rFonts w:ascii="Arial" w:hAnsi="Arial" w:cs="Arial"/>
          <w:kern w:val="0"/>
          <w:sz w:val="21"/>
          <w:szCs w:val="21"/>
        </w:rPr>
        <w:t>1 cm/year) or there is an increase in symptoms, more urgent referral to a vascular surgeon is recommended.</w:t>
      </w:r>
      <w:r>
        <w:rPr>
          <w:rFonts w:ascii="Arial" w:hAnsi="Arial" w:cs="Arial"/>
          <w:kern w:val="0"/>
          <w:sz w:val="28"/>
          <w:szCs w:val="28"/>
          <w:vertAlign w:val="superscript"/>
        </w:rPr>
        <w:t>6</w:t>
      </w:r>
      <w:r>
        <w:rPr>
          <w:rFonts w:ascii="Arial" w:hAnsi="Arial" w:cs="Arial"/>
          <w:kern w:val="0"/>
          <w:sz w:val="21"/>
          <w:szCs w:val="21"/>
        </w:rPr>
        <w:t xml:space="preserve"> Open surgical repair involves a large incision, along the abdomen in the case of AAA, removal of the damaged vessel at the site of the aneurysm and implantation of a graft to replace that segment. Polyethylene terephthalate, also known by its brand name Dacron, is the most frequently used material in open surgical repair of AAA for the last 60 years. Dacron grafts are available with different kinds of</w:t>
      </w:r>
      <w:r>
        <w:rPr>
          <w:rFonts w:ascii="Arial" w:hAnsi="Arial" w:cs="Arial"/>
          <w:kern w:val="0"/>
          <w:sz w:val="21"/>
          <w:szCs w:val="21"/>
        </w:rPr>
        <w:t xml:space="preserve"> impregnation (i.e. gelatin, albumin, etc) to decrease the porosity of the graft. Expanded polytetrafluoroethylene (PTFE) is an alternative synthetic graft material. Endovascular aneurysm repair is a minimally invasive option involving a smaller incision in the groin and the insertion of stent grafts via catheter, via either percutaneous or surgical access, in the artery that is then threaded up to the location of the aneurysm. The placement of the stent graft then acts to support the aneurysm. Unlike graft</w:t>
      </w:r>
      <w:r>
        <w:rPr>
          <w:rFonts w:ascii="Arial" w:hAnsi="Arial" w:cs="Arial"/>
          <w:kern w:val="0"/>
          <w:sz w:val="21"/>
          <w:szCs w:val="21"/>
        </w:rPr>
        <w:t>s used in open repair, a stent graft is meant to seal the sac from the inside of the aneurysm, while the aneurysm wall is left untouched. Most of the stent graft devices require a degree of oversizing of the graft relative to the vessel (</w:t>
      </w:r>
      <w:r>
        <w:rPr>
          <w:rFonts w:ascii="Arial" w:hAnsi="Arial" w:cs="Arial"/>
          <w:kern w:val="0"/>
          <w:sz w:val="21"/>
          <w:szCs w:val="21"/>
        </w:rPr>
        <w:t>≈</w:t>
      </w:r>
      <w:r>
        <w:rPr>
          <w:rFonts w:ascii="Arial" w:hAnsi="Arial" w:cs="Arial"/>
          <w:kern w:val="0"/>
          <w:sz w:val="21"/>
          <w:szCs w:val="21"/>
        </w:rPr>
        <w:t>10-25%) to ensure adequate sealing and fixation. Percutaneous endovascular stent placement is associated with fewer access-related complications, such as groin infection and lymphocele.</w:t>
      </w:r>
    </w:p>
    <w:p w:rsidR="00516255" w:rsidRDefault="00516255">
      <w:pPr>
        <w:pStyle w:val="DefaultParagraphFont"/>
        <w:widowControl w:val="0"/>
        <w:autoSpaceDE w:val="0"/>
        <w:autoSpaceDN w:val="0"/>
        <w:adjustRightInd w:val="0"/>
        <w:spacing w:after="0" w:line="98" w:lineRule="exact"/>
        <w:rPr>
          <w:rFonts w:ascii="Times New Roman" w:hAnsi="Times New Roman" w:cs="Times New Roman"/>
          <w:kern w:val="0"/>
        </w:rPr>
      </w:pPr>
    </w:p>
    <w:p w:rsidR="00516255" w:rsidRDefault="00516255">
      <w:pPr>
        <w:pStyle w:val="DefaultParagraphFont"/>
        <w:widowControl w:val="0"/>
        <w:numPr>
          <w:ilvl w:val="0"/>
          <w:numId w:val="14"/>
        </w:numPr>
        <w:tabs>
          <w:tab w:val="clear" w:pos="720"/>
          <w:tab w:val="num" w:pos="1140"/>
        </w:tabs>
        <w:overflowPunct w:val="0"/>
        <w:autoSpaceDE w:val="0"/>
        <w:autoSpaceDN w:val="0"/>
        <w:adjustRightInd w:val="0"/>
        <w:spacing w:after="0" w:line="240" w:lineRule="auto"/>
        <w:ind w:left="1140" w:hanging="720"/>
        <w:jc w:val="both"/>
        <w:rPr>
          <w:rFonts w:ascii="Arial" w:hAnsi="Arial" w:cs="Arial"/>
          <w:b/>
          <w:bCs/>
          <w:kern w:val="0"/>
          <w:sz w:val="22"/>
          <w:szCs w:val="22"/>
        </w:rPr>
      </w:pPr>
      <w:r>
        <w:rPr>
          <w:rFonts w:ascii="Arial" w:hAnsi="Arial" w:cs="Arial"/>
          <w:b/>
          <w:bCs/>
          <w:kern w:val="0"/>
          <w:sz w:val="22"/>
          <w:szCs w:val="22"/>
        </w:rPr>
        <w:t xml:space="preserve">Suggested profile and training for users </w:t>
      </w:r>
    </w:p>
    <w:p w:rsidR="00516255" w:rsidRDefault="00516255">
      <w:pPr>
        <w:pStyle w:val="DefaultParagraphFont"/>
        <w:widowControl w:val="0"/>
        <w:autoSpaceDE w:val="0"/>
        <w:autoSpaceDN w:val="0"/>
        <w:adjustRightInd w:val="0"/>
        <w:spacing w:after="0" w:line="174"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24" w:lineRule="auto"/>
        <w:ind w:left="1140" w:right="1040"/>
        <w:jc w:val="both"/>
        <w:rPr>
          <w:rFonts w:ascii="Arial" w:hAnsi="Arial" w:cs="Arial"/>
          <w:b/>
          <w:bCs/>
          <w:kern w:val="0"/>
          <w:sz w:val="22"/>
          <w:szCs w:val="22"/>
        </w:rPr>
      </w:pPr>
      <w:r>
        <w:rPr>
          <w:rFonts w:ascii="Arial" w:hAnsi="Arial" w:cs="Arial"/>
          <w:kern w:val="0"/>
          <w:sz w:val="22"/>
          <w:szCs w:val="22"/>
        </w:rPr>
        <w:t xml:space="preserve">The AlboGraft Vascular Graft is an implant intended for use by experienced vascular surgeons trained in the procedures for which they are intended. </w:t>
      </w:r>
    </w:p>
    <w:p w:rsidR="00516255" w:rsidRDefault="00516255">
      <w:pPr>
        <w:pStyle w:val="DefaultParagraphFont"/>
        <w:widowControl w:val="0"/>
        <w:autoSpaceDE w:val="0"/>
        <w:autoSpaceDN w:val="0"/>
        <w:adjustRightInd w:val="0"/>
        <w:spacing w:after="0" w:line="141" w:lineRule="exact"/>
        <w:rPr>
          <w:rFonts w:ascii="Times New Roman" w:hAnsi="Times New Roman" w:cs="Times New Roman"/>
          <w:kern w:val="0"/>
        </w:rPr>
      </w:pPr>
    </w:p>
    <w:tbl>
      <w:tblPr>
        <w:tblW w:w="0" w:type="auto"/>
        <w:tblInd w:w="420" w:type="dxa"/>
        <w:tblLayout w:type="fixed"/>
        <w:tblCellMar>
          <w:left w:w="0" w:type="dxa"/>
          <w:right w:w="0" w:type="dxa"/>
        </w:tblCellMar>
        <w:tblLook w:val="0000" w:firstRow="0" w:lastRow="0" w:firstColumn="0" w:lastColumn="0" w:noHBand="0" w:noVBand="0"/>
      </w:tblPr>
      <w:tblGrid>
        <w:gridCol w:w="520"/>
        <w:gridCol w:w="6380"/>
        <w:gridCol w:w="2320"/>
      </w:tblGrid>
      <w:tr w:rsidR="00000000">
        <w:tblPrEx>
          <w:tblCellMar>
            <w:top w:w="0" w:type="dxa"/>
            <w:left w:w="0" w:type="dxa"/>
            <w:bottom w:w="0" w:type="dxa"/>
            <w:right w:w="0" w:type="dxa"/>
          </w:tblCellMar>
        </w:tblPrEx>
        <w:trPr>
          <w:trHeight w:val="253"/>
        </w:trPr>
        <w:tc>
          <w:tcPr>
            <w:tcW w:w="5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right="130"/>
              <w:jc w:val="right"/>
              <w:rPr>
                <w:rFonts w:ascii="Times New Roman" w:hAnsi="Times New Roman" w:cs="Times New Roman"/>
                <w:kern w:val="0"/>
              </w:rPr>
            </w:pPr>
            <w:r>
              <w:rPr>
                <w:rFonts w:ascii="Arial" w:hAnsi="Arial" w:cs="Arial"/>
                <w:b/>
                <w:bCs/>
                <w:w w:val="84"/>
                <w:kern w:val="0"/>
                <w:sz w:val="22"/>
                <w:szCs w:val="22"/>
              </w:rPr>
              <w:t>8.0</w:t>
            </w:r>
          </w:p>
        </w:tc>
        <w:tc>
          <w:tcPr>
            <w:tcW w:w="638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ind w:left="180"/>
              <w:rPr>
                <w:rFonts w:ascii="Times New Roman" w:hAnsi="Times New Roman" w:cs="Times New Roman"/>
                <w:kern w:val="0"/>
              </w:rPr>
            </w:pPr>
            <w:r>
              <w:rPr>
                <w:rFonts w:ascii="Arial" w:hAnsi="Arial" w:cs="Arial"/>
                <w:b/>
                <w:bCs/>
                <w:kern w:val="0"/>
                <w:sz w:val="22"/>
                <w:szCs w:val="22"/>
              </w:rPr>
              <w:t>Reference to any harmonized standards and CS applied</w:t>
            </w:r>
          </w:p>
        </w:tc>
        <w:tc>
          <w:tcPr>
            <w:tcW w:w="23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2"/>
                <w:szCs w:val="22"/>
              </w:rPr>
            </w:pPr>
          </w:p>
        </w:tc>
      </w:tr>
      <w:tr w:rsidR="00000000">
        <w:tblPrEx>
          <w:tblCellMar>
            <w:top w:w="0" w:type="dxa"/>
            <w:left w:w="0" w:type="dxa"/>
            <w:bottom w:w="0" w:type="dxa"/>
            <w:right w:w="0" w:type="dxa"/>
          </w:tblCellMar>
        </w:tblPrEx>
        <w:trPr>
          <w:trHeight w:val="104"/>
        </w:trPr>
        <w:tc>
          <w:tcPr>
            <w:tcW w:w="52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638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c>
          <w:tcPr>
            <w:tcW w:w="232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9"/>
                <w:szCs w:val="9"/>
              </w:rPr>
            </w:pP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b/>
                <w:bCs/>
                <w:kern w:val="0"/>
                <w:sz w:val="20"/>
                <w:szCs w:val="20"/>
              </w:rPr>
              <w:t>Standard Title</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b/>
                <w:bCs/>
                <w:kern w:val="0"/>
                <w:sz w:val="20"/>
                <w:szCs w:val="20"/>
              </w:rPr>
              <w:t>Standard Reference:</w:t>
            </w:r>
          </w:p>
        </w:tc>
      </w:tr>
      <w:tr w:rsidR="00000000">
        <w:tblPrEx>
          <w:tblCellMar>
            <w:top w:w="0" w:type="dxa"/>
            <w:left w:w="0" w:type="dxa"/>
            <w:bottom w:w="0" w:type="dxa"/>
            <w:right w:w="0" w:type="dxa"/>
          </w:tblCellMar>
        </w:tblPrEx>
        <w:trPr>
          <w:trHeight w:val="216"/>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20"/>
              <w:rPr>
                <w:rFonts w:ascii="Times New Roman" w:hAnsi="Times New Roman" w:cs="Times New Roman"/>
                <w:kern w:val="0"/>
              </w:rPr>
            </w:pPr>
            <w:r>
              <w:rPr>
                <w:rFonts w:ascii="Arial" w:hAnsi="Arial" w:cs="Arial"/>
                <w:b/>
                <w:bCs/>
                <w:kern w:val="0"/>
                <w:sz w:val="20"/>
                <w:szCs w:val="20"/>
              </w:rPr>
              <w:t>Revision Year</w:t>
            </w: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Sterilization of medical devices. Requirements for medical devices to be</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556-2:2015</w:t>
            </w:r>
          </w:p>
        </w:tc>
      </w:tr>
      <w:tr w:rsidR="00000000">
        <w:tblPrEx>
          <w:tblCellMar>
            <w:top w:w="0" w:type="dxa"/>
            <w:left w:w="0" w:type="dxa"/>
            <w:bottom w:w="0" w:type="dxa"/>
            <w:right w:w="0" w:type="dxa"/>
          </w:tblCellMar>
        </w:tblPrEx>
        <w:trPr>
          <w:trHeight w:val="230"/>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designated “STERILE”. Part 2: Requirements for aseptically processed</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18"/>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8" w:lineRule="exact"/>
              <w:ind w:left="100"/>
              <w:rPr>
                <w:rFonts w:ascii="Times New Roman" w:hAnsi="Times New Roman" w:cs="Times New Roman"/>
                <w:kern w:val="0"/>
              </w:rPr>
            </w:pPr>
            <w:r>
              <w:rPr>
                <w:rFonts w:ascii="Arial" w:hAnsi="Arial" w:cs="Arial"/>
                <w:kern w:val="0"/>
                <w:sz w:val="20"/>
                <w:szCs w:val="20"/>
              </w:rPr>
              <w:t>medical devices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19"/>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8" w:lineRule="exact"/>
              <w:ind w:left="100"/>
              <w:rPr>
                <w:rFonts w:ascii="Times New Roman" w:hAnsi="Times New Roman" w:cs="Times New Roman"/>
                <w:kern w:val="0"/>
              </w:rPr>
            </w:pPr>
            <w:r>
              <w:rPr>
                <w:rFonts w:ascii="Arial" w:hAnsi="Arial" w:cs="Arial"/>
                <w:kern w:val="0"/>
                <w:sz w:val="20"/>
                <w:szCs w:val="20"/>
              </w:rPr>
              <w:t>Information supplied by the manufacturer of medical devices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8" w:lineRule="exact"/>
              <w:ind w:left="120"/>
              <w:rPr>
                <w:rFonts w:ascii="Times New Roman" w:hAnsi="Times New Roman" w:cs="Times New Roman"/>
                <w:kern w:val="0"/>
              </w:rPr>
            </w:pPr>
            <w:r>
              <w:rPr>
                <w:rFonts w:ascii="Arial" w:hAnsi="Arial" w:cs="Arial"/>
                <w:kern w:val="0"/>
                <w:sz w:val="20"/>
                <w:szCs w:val="20"/>
              </w:rPr>
              <w:t>EN 1041:2008</w:t>
            </w: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1"/>
                <w:kern w:val="0"/>
                <w:sz w:val="20"/>
                <w:szCs w:val="20"/>
              </w:rPr>
              <w:t>Cardiovascular implants and extracorporeal systems – Vascular prostheses --</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7198:2016</w:t>
            </w:r>
          </w:p>
        </w:tc>
      </w:tr>
      <w:tr w:rsidR="00000000">
        <w:tblPrEx>
          <w:tblCellMar>
            <w:top w:w="0" w:type="dxa"/>
            <w:left w:w="0" w:type="dxa"/>
            <w:bottom w:w="0" w:type="dxa"/>
            <w:right w:w="0" w:type="dxa"/>
          </w:tblCellMar>
        </w:tblPrEx>
        <w:trPr>
          <w:trHeight w:val="216"/>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Tubular vascular grafts and vascular patches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20"/>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00"/>
              <w:rPr>
                <w:rFonts w:ascii="Times New Roman" w:hAnsi="Times New Roman" w:cs="Times New Roman"/>
                <w:kern w:val="0"/>
              </w:rPr>
            </w:pPr>
            <w:r>
              <w:rPr>
                <w:rFonts w:ascii="Arial" w:hAnsi="Arial" w:cs="Arial"/>
                <w:w w:val="98"/>
                <w:kern w:val="0"/>
                <w:sz w:val="20"/>
                <w:szCs w:val="20"/>
              </w:rPr>
              <w:t>Biological evaluation of medical devices – Part 1: Evaluation and testing</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20"/>
              <w:rPr>
                <w:rFonts w:ascii="Times New Roman" w:hAnsi="Times New Roman" w:cs="Times New Roman"/>
                <w:kern w:val="0"/>
              </w:rPr>
            </w:pPr>
            <w:r>
              <w:rPr>
                <w:rFonts w:ascii="Arial" w:hAnsi="Arial" w:cs="Arial"/>
                <w:kern w:val="0"/>
                <w:sz w:val="20"/>
                <w:szCs w:val="20"/>
              </w:rPr>
              <w:t>ISO 10993-1:2009</w:t>
            </w: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8"/>
                <w:kern w:val="0"/>
                <w:sz w:val="20"/>
                <w:szCs w:val="20"/>
              </w:rPr>
              <w:t>Biological evaluation of medical devices – Part 3: Tests for genotoxicity,</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10993-3:2009</w:t>
            </w:r>
          </w:p>
        </w:tc>
      </w:tr>
      <w:tr w:rsidR="00000000">
        <w:tblPrEx>
          <w:tblCellMar>
            <w:top w:w="0" w:type="dxa"/>
            <w:left w:w="0" w:type="dxa"/>
            <w:bottom w:w="0" w:type="dxa"/>
            <w:right w:w="0" w:type="dxa"/>
          </w:tblCellMar>
        </w:tblPrEx>
        <w:trPr>
          <w:trHeight w:val="21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4" w:lineRule="exact"/>
              <w:ind w:left="100"/>
              <w:rPr>
                <w:rFonts w:ascii="Times New Roman" w:hAnsi="Times New Roman" w:cs="Times New Roman"/>
                <w:kern w:val="0"/>
              </w:rPr>
            </w:pPr>
            <w:r>
              <w:rPr>
                <w:rFonts w:ascii="Arial" w:hAnsi="Arial" w:cs="Arial"/>
                <w:kern w:val="0"/>
                <w:sz w:val="20"/>
                <w:szCs w:val="20"/>
              </w:rPr>
              <w:t>carcinogenicity and reproductive toxicity</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Biological evaluation of medical devices – Part 4: Selection of tests for</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ISO 10993-4:2006</w:t>
            </w:r>
          </w:p>
        </w:tc>
      </w:tr>
      <w:tr w:rsidR="00000000">
        <w:tblPrEx>
          <w:tblCellMar>
            <w:top w:w="0" w:type="dxa"/>
            <w:left w:w="0" w:type="dxa"/>
            <w:bottom w:w="0" w:type="dxa"/>
            <w:right w:w="0" w:type="dxa"/>
          </w:tblCellMar>
        </w:tblPrEx>
        <w:trPr>
          <w:trHeight w:val="216"/>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interactions with blood</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c>
          <w:tcPr>
            <w:tcW w:w="63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Biological evaluation of medical devices – Part 5</w:t>
            </w:r>
            <w:r>
              <w:rPr>
                <w:rFonts w:ascii="Arial" w:hAnsi="Arial" w:cs="Arial"/>
                <w:kern w:val="0"/>
                <w:sz w:val="20"/>
                <w:szCs w:val="20"/>
              </w:rPr>
              <w:t>: Tests for in vitro</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10993-5:2009</w:t>
            </w:r>
          </w:p>
        </w:tc>
      </w:tr>
      <w:tr w:rsidR="00000000">
        <w:tblPrEx>
          <w:tblCellMar>
            <w:top w:w="0" w:type="dxa"/>
            <w:left w:w="0" w:type="dxa"/>
            <w:bottom w:w="0" w:type="dxa"/>
            <w:right w:w="0" w:type="dxa"/>
          </w:tblCellMar>
        </w:tblPrEx>
        <w:trPr>
          <w:trHeight w:val="216"/>
        </w:trPr>
        <w:tc>
          <w:tcPr>
            <w:tcW w:w="5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63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cytotoxicity</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105" type="#_x0000_t75" style="position:absolute;margin-left:48.25pt;margin-top:-176.15pt;width:435.8pt;height:22.9pt;z-index:-251577344;mso-position-horizontal-relative:text;mso-position-vertical-relative:text" o:allowincell="f">
            <v:imagedata r:id="rId38" o:title=""/>
          </v:shape>
        </w:pict>
      </w:r>
      <w:r>
        <w:rPr>
          <w:noProof/>
        </w:rPr>
        <w:pict>
          <v:rect id="_x0000_s1106" style="position:absolute;margin-left:483.8pt;margin-top:-118.45pt;width:.95pt;height:1pt;z-index:-251576320;mso-position-horizontal-relative:text;mso-position-vertical-relative:text" o:allowincell="f" fillcolor="black" stroked="f"/>
        </w:pict>
      </w:r>
      <w:r>
        <w:rPr>
          <w:noProof/>
        </w:rPr>
        <w:pict>
          <v:rect id="_x0000_s1107" style="position:absolute;margin-left:483.8pt;margin-top:-.45pt;width:.95pt;height:.9pt;z-index:-251575296;mso-position-horizontal-relative:text;mso-position-vertical-relative:text" o:allowincell="f" fillcolor="black" stroked="f"/>
        </w:pic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8"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5" w:name="page36"/>
            <w:bookmarkEnd w:id="35"/>
            <w:r>
              <w:rPr>
                <w:noProof/>
              </w:rPr>
              <w:pict>
                <v:shape id="_x0000_s1108" type="#_x0000_t75" style="position:absolute;left:0;text-align:left;margin-left:40.3pt;margin-top:30.7pt;width:137.25pt;height:48.75pt;z-index:-251574272;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36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952" w:type="dxa"/>
        <w:tblLayout w:type="fixed"/>
        <w:tblCellMar>
          <w:left w:w="0" w:type="dxa"/>
          <w:right w:w="0" w:type="dxa"/>
        </w:tblCellMar>
        <w:tblLook w:val="0000" w:firstRow="0" w:lastRow="0" w:firstColumn="0" w:lastColumn="0" w:noHBand="0" w:noVBand="0"/>
      </w:tblPr>
      <w:tblGrid>
        <w:gridCol w:w="6380"/>
        <w:gridCol w:w="2320"/>
      </w:tblGrid>
      <w:tr w:rsidR="00000000">
        <w:tblPrEx>
          <w:tblCellMar>
            <w:top w:w="0" w:type="dxa"/>
            <w:left w:w="0" w:type="dxa"/>
            <w:bottom w:w="0" w:type="dxa"/>
            <w:right w:w="0" w:type="dxa"/>
          </w:tblCellMar>
        </w:tblPrEx>
        <w:trPr>
          <w:trHeight w:val="234"/>
        </w:trPr>
        <w:tc>
          <w:tcPr>
            <w:tcW w:w="638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2"/>
                <w:kern w:val="0"/>
                <w:sz w:val="20"/>
                <w:szCs w:val="20"/>
              </w:rPr>
              <w:t>Biological evaluation of medical devices – Part 6: Tests for local effects after</w:t>
            </w:r>
          </w:p>
        </w:tc>
        <w:tc>
          <w:tcPr>
            <w:tcW w:w="232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ISO 10993-6:2007</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implantation</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Biological evaluation of medical devices – Part 10: Tests for irritation and</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10993-10:2010</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delayed-type hypersensitivity</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Biological evaluation of medical devices – Part 11: Tests for systemic</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10993-11:2018</w:t>
            </w:r>
          </w:p>
        </w:tc>
      </w:tr>
      <w:tr w:rsidR="00000000">
        <w:tblPrEx>
          <w:tblCellMar>
            <w:top w:w="0" w:type="dxa"/>
            <w:left w:w="0" w:type="dxa"/>
            <w:bottom w:w="0" w:type="dxa"/>
            <w:right w:w="0" w:type="dxa"/>
          </w:tblCellMar>
        </w:tblPrEx>
        <w:trPr>
          <w:trHeight w:val="214"/>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4" w:lineRule="exact"/>
              <w:ind w:left="100"/>
              <w:rPr>
                <w:rFonts w:ascii="Times New Roman" w:hAnsi="Times New Roman" w:cs="Times New Roman"/>
                <w:kern w:val="0"/>
              </w:rPr>
            </w:pPr>
            <w:r>
              <w:rPr>
                <w:rFonts w:ascii="Arial" w:hAnsi="Arial" w:cs="Arial"/>
                <w:kern w:val="0"/>
                <w:sz w:val="20"/>
                <w:szCs w:val="20"/>
              </w:rPr>
              <w:t>toxicity</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Biological evaluation of medical devices Part 17: Establishment of allowable</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ISO 10993-17:2008</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limits for leachable substances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Packaging for terminally sterilized medical devices – Part 1: Requirements</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11607-1:2006</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for materials, sterile barrier systems and packaging systems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Packaging for terminally sterilized medical devices – Part 2: Validation</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11607-2:2006</w:t>
            </w:r>
          </w:p>
        </w:tc>
      </w:tr>
      <w:tr w:rsidR="00000000">
        <w:tblPrEx>
          <w:tblCellMar>
            <w:top w:w="0" w:type="dxa"/>
            <w:left w:w="0" w:type="dxa"/>
            <w:bottom w:w="0" w:type="dxa"/>
            <w:right w:w="0" w:type="dxa"/>
          </w:tblCellMar>
        </w:tblPrEx>
        <w:trPr>
          <w:trHeight w:val="217"/>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7" w:lineRule="exact"/>
              <w:ind w:left="100"/>
              <w:rPr>
                <w:rFonts w:ascii="Times New Roman" w:hAnsi="Times New Roman" w:cs="Times New Roman"/>
                <w:kern w:val="0"/>
              </w:rPr>
            </w:pPr>
            <w:r>
              <w:rPr>
                <w:rFonts w:ascii="Arial" w:hAnsi="Arial" w:cs="Arial"/>
                <w:kern w:val="0"/>
                <w:sz w:val="20"/>
                <w:szCs w:val="20"/>
              </w:rPr>
              <w:t>requirements for forming, sealing and assembly processes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Sterilization of medical devices – Microbiological methods – Part 1:</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11737-1:2006</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Determi</w:t>
            </w:r>
            <w:r>
              <w:rPr>
                <w:rFonts w:ascii="Arial" w:hAnsi="Arial" w:cs="Arial"/>
                <w:kern w:val="0"/>
                <w:sz w:val="20"/>
                <w:szCs w:val="20"/>
              </w:rPr>
              <w:t>nation of a population of microorganisms on products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Tests of sterility performed in the definition, validation and maintenance of a</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11737-2:2009</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sterilization process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20"/>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00"/>
              <w:rPr>
                <w:rFonts w:ascii="Times New Roman" w:hAnsi="Times New Roman" w:cs="Times New Roman"/>
                <w:kern w:val="0"/>
              </w:rPr>
            </w:pPr>
            <w:r>
              <w:rPr>
                <w:rFonts w:ascii="Arial" w:hAnsi="Arial" w:cs="Arial"/>
                <w:w w:val="95"/>
                <w:kern w:val="0"/>
                <w:sz w:val="20"/>
                <w:szCs w:val="20"/>
              </w:rPr>
              <w:t>Aseptic processing of health care products – Part 1: General requirements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9" w:lineRule="exact"/>
              <w:ind w:left="120"/>
              <w:rPr>
                <w:rFonts w:ascii="Times New Roman" w:hAnsi="Times New Roman" w:cs="Times New Roman"/>
                <w:kern w:val="0"/>
              </w:rPr>
            </w:pPr>
            <w:r>
              <w:rPr>
                <w:rFonts w:ascii="Arial" w:hAnsi="Arial" w:cs="Arial"/>
                <w:kern w:val="0"/>
                <w:sz w:val="20"/>
                <w:szCs w:val="20"/>
              </w:rPr>
              <w:t>ISO 13408-1:2008</w:t>
            </w: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Medical devices – Quality management systems – Requirements for</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ISO 13485:2016</w:t>
            </w:r>
          </w:p>
        </w:tc>
      </w:tr>
      <w:tr w:rsidR="00000000">
        <w:tblPrEx>
          <w:tblCellMar>
            <w:top w:w="0" w:type="dxa"/>
            <w:left w:w="0" w:type="dxa"/>
            <w:bottom w:w="0" w:type="dxa"/>
            <w:right w:w="0" w:type="dxa"/>
          </w:tblCellMar>
        </w:tblPrEx>
        <w:trPr>
          <w:trHeight w:val="214"/>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4" w:lineRule="exact"/>
              <w:ind w:left="100"/>
              <w:rPr>
                <w:rFonts w:ascii="Times New Roman" w:hAnsi="Times New Roman" w:cs="Times New Roman"/>
                <w:kern w:val="0"/>
              </w:rPr>
            </w:pPr>
            <w:r>
              <w:rPr>
                <w:rFonts w:ascii="Arial" w:hAnsi="Arial" w:cs="Arial"/>
                <w:kern w:val="0"/>
                <w:sz w:val="20"/>
                <w:szCs w:val="20"/>
              </w:rPr>
              <w:t>regulatory purposes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5"/>
                <w:kern w:val="0"/>
                <w:sz w:val="20"/>
                <w:szCs w:val="20"/>
              </w:rPr>
              <w:t>Sterilization of health care products – Liquid chemical sterilizing agents for</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14160:2011</w:t>
            </w:r>
          </w:p>
        </w:tc>
      </w:tr>
      <w:tr w:rsidR="00000000">
        <w:tblPrEx>
          <w:tblCellMar>
            <w:top w:w="0" w:type="dxa"/>
            <w:left w:w="0" w:type="dxa"/>
            <w:bottom w:w="0" w:type="dxa"/>
            <w:right w:w="0" w:type="dxa"/>
          </w:tblCellMar>
        </w:tblPrEx>
        <w:trPr>
          <w:trHeight w:val="230"/>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7"/>
                <w:kern w:val="0"/>
                <w:sz w:val="20"/>
                <w:szCs w:val="20"/>
              </w:rPr>
              <w:t>single-use medical devices utilizing animal tissues and their derivatives –</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30"/>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9"/>
                <w:kern w:val="0"/>
                <w:sz w:val="20"/>
                <w:szCs w:val="20"/>
              </w:rPr>
              <w:t>Requirements for characterization, development, validation and routine</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0"/>
                <w:szCs w:val="20"/>
              </w:rPr>
            </w:pP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control of a sterilization process for medical devices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Cleanrooms and associated controlled environments – Part 1: Classification</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14644-1:2015</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of air cleanliness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20"/>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0" w:lineRule="exact"/>
              <w:ind w:left="100"/>
              <w:rPr>
                <w:rFonts w:ascii="Times New Roman" w:hAnsi="Times New Roman" w:cs="Times New Roman"/>
                <w:kern w:val="0"/>
              </w:rPr>
            </w:pPr>
            <w:r>
              <w:rPr>
                <w:rFonts w:ascii="Arial" w:hAnsi="Arial" w:cs="Arial"/>
                <w:kern w:val="0"/>
                <w:sz w:val="20"/>
                <w:szCs w:val="20"/>
              </w:rPr>
              <w:t>Medical devices – Application of risk management to medical devices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20" w:lineRule="exact"/>
              <w:ind w:left="120"/>
              <w:rPr>
                <w:rFonts w:ascii="Times New Roman" w:hAnsi="Times New Roman" w:cs="Times New Roman"/>
                <w:kern w:val="0"/>
              </w:rPr>
            </w:pPr>
            <w:r>
              <w:rPr>
                <w:rFonts w:ascii="Arial" w:hAnsi="Arial" w:cs="Arial"/>
                <w:kern w:val="0"/>
                <w:sz w:val="20"/>
                <w:szCs w:val="20"/>
              </w:rPr>
              <w:t>EN ISO 14971:2012</w:t>
            </w: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w w:val="93"/>
                <w:kern w:val="0"/>
                <w:sz w:val="20"/>
                <w:szCs w:val="20"/>
              </w:rPr>
              <w:t>Medical devices — Symbols to be used with medical device labels, labelling</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EN ISO 15223-1:2016</w:t>
            </w:r>
          </w:p>
        </w:tc>
      </w:tr>
      <w:tr w:rsidR="00000000">
        <w:tblPrEx>
          <w:tblCellMar>
            <w:top w:w="0" w:type="dxa"/>
            <w:left w:w="0" w:type="dxa"/>
            <w:bottom w:w="0" w:type="dxa"/>
            <w:right w:w="0" w:type="dxa"/>
          </w:tblCellMar>
        </w:tblPrEx>
        <w:trPr>
          <w:trHeight w:val="214"/>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4" w:lineRule="exact"/>
              <w:ind w:left="100"/>
              <w:rPr>
                <w:rFonts w:ascii="Times New Roman" w:hAnsi="Times New Roman" w:cs="Times New Roman"/>
                <w:kern w:val="0"/>
              </w:rPr>
            </w:pPr>
            <w:r>
              <w:rPr>
                <w:rFonts w:ascii="Arial" w:hAnsi="Arial" w:cs="Arial"/>
                <w:kern w:val="0"/>
                <w:sz w:val="20"/>
                <w:szCs w:val="20"/>
              </w:rPr>
              <w:t>and information to be supplied —Part 1: General requirements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Medical devices utilizing animal tissues and their derivatives – Part 1:</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22442-1:2015</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Application of risk management</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Medical devices uti</w:t>
            </w:r>
            <w:r>
              <w:rPr>
                <w:rFonts w:ascii="Arial" w:hAnsi="Arial" w:cs="Arial"/>
                <w:kern w:val="0"/>
                <w:sz w:val="20"/>
                <w:szCs w:val="20"/>
              </w:rPr>
              <w:t>lizing animal tissues and their derivatives – Part 2:</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22442-2:2015</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kern w:val="0"/>
                <w:sz w:val="20"/>
                <w:szCs w:val="20"/>
              </w:rPr>
              <w:t>Controls on sourcing, collection and handling</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34"/>
        </w:trPr>
        <w:tc>
          <w:tcPr>
            <w:tcW w:w="63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00"/>
              <w:rPr>
                <w:rFonts w:ascii="Times New Roman" w:hAnsi="Times New Roman" w:cs="Times New Roman"/>
                <w:kern w:val="0"/>
              </w:rPr>
            </w:pPr>
            <w:r>
              <w:rPr>
                <w:rFonts w:ascii="Arial" w:hAnsi="Arial" w:cs="Arial"/>
                <w:kern w:val="0"/>
                <w:sz w:val="20"/>
                <w:szCs w:val="20"/>
              </w:rPr>
              <w:t>Medical devices utilizing animal tissues and their derivatives – Part 3:</w:t>
            </w:r>
          </w:p>
        </w:tc>
        <w:tc>
          <w:tcPr>
            <w:tcW w:w="232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120"/>
              <w:rPr>
                <w:rFonts w:ascii="Times New Roman" w:hAnsi="Times New Roman" w:cs="Times New Roman"/>
                <w:kern w:val="0"/>
              </w:rPr>
            </w:pPr>
            <w:r>
              <w:rPr>
                <w:rFonts w:ascii="Arial" w:hAnsi="Arial" w:cs="Arial"/>
                <w:kern w:val="0"/>
                <w:sz w:val="20"/>
                <w:szCs w:val="20"/>
              </w:rPr>
              <w:t>ISO 22442-3:2007</w:t>
            </w:r>
          </w:p>
        </w:tc>
      </w:tr>
      <w:tr w:rsidR="00000000">
        <w:tblPrEx>
          <w:tblCellMar>
            <w:top w:w="0" w:type="dxa"/>
            <w:left w:w="0" w:type="dxa"/>
            <w:bottom w:w="0" w:type="dxa"/>
            <w:right w:w="0" w:type="dxa"/>
          </w:tblCellMar>
        </w:tblPrEx>
        <w:trPr>
          <w:trHeight w:val="216"/>
        </w:trPr>
        <w:tc>
          <w:tcPr>
            <w:tcW w:w="63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16" w:lineRule="exact"/>
              <w:ind w:left="100"/>
              <w:rPr>
                <w:rFonts w:ascii="Times New Roman" w:hAnsi="Times New Roman" w:cs="Times New Roman"/>
                <w:kern w:val="0"/>
              </w:rPr>
            </w:pPr>
            <w:r>
              <w:rPr>
                <w:rFonts w:ascii="Arial" w:hAnsi="Arial" w:cs="Arial"/>
                <w:w w:val="95"/>
                <w:kern w:val="0"/>
                <w:sz w:val="20"/>
                <w:szCs w:val="20"/>
              </w:rPr>
              <w:t>Valid</w:t>
            </w:r>
            <w:r>
              <w:rPr>
                <w:rFonts w:ascii="Arial" w:hAnsi="Arial" w:cs="Arial"/>
                <w:w w:val="95"/>
                <w:kern w:val="0"/>
                <w:sz w:val="20"/>
                <w:szCs w:val="20"/>
              </w:rPr>
              <w:t>ation of the elimination and/or inactivation of viruses and TSE agents</w:t>
            </w:r>
          </w:p>
        </w:tc>
        <w:tc>
          <w:tcPr>
            <w:tcW w:w="23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rect id="_x0000_s1109" style="position:absolute;margin-left:483.8pt;margin-top:-.45pt;width:.95pt;height:.9pt;z-index:-251573248;mso-position-horizontal-relative:text;mso-position-vertical-relative:text" o:allowincell="f" fillcolor="black" stroked="f"/>
        </w:pict>
      </w:r>
    </w:p>
    <w:p w:rsidR="00516255" w:rsidRDefault="00516255">
      <w:pPr>
        <w:pStyle w:val="DefaultParagraphFont"/>
        <w:widowControl w:val="0"/>
        <w:autoSpaceDE w:val="0"/>
        <w:autoSpaceDN w:val="0"/>
        <w:adjustRightInd w:val="0"/>
        <w:spacing w:after="0" w:line="32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40" w:lineRule="auto"/>
        <w:ind w:left="420"/>
        <w:rPr>
          <w:rFonts w:ascii="Times New Roman" w:hAnsi="Times New Roman" w:cs="Times New Roman"/>
          <w:kern w:val="0"/>
        </w:rPr>
      </w:pPr>
      <w:r>
        <w:rPr>
          <w:rFonts w:ascii="Arial" w:hAnsi="Arial" w:cs="Arial"/>
          <w:b/>
          <w:bCs/>
          <w:kern w:val="0"/>
          <w:sz w:val="22"/>
          <w:szCs w:val="22"/>
        </w:rPr>
        <w:t>Bibliography:</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numPr>
          <w:ilvl w:val="0"/>
          <w:numId w:val="15"/>
        </w:numPr>
        <w:tabs>
          <w:tab w:val="clear" w:pos="720"/>
          <w:tab w:val="num" w:pos="1140"/>
        </w:tabs>
        <w:overflowPunct w:val="0"/>
        <w:autoSpaceDE w:val="0"/>
        <w:autoSpaceDN w:val="0"/>
        <w:adjustRightInd w:val="0"/>
        <w:spacing w:after="0" w:line="235" w:lineRule="auto"/>
        <w:ind w:left="1140" w:right="900"/>
        <w:jc w:val="both"/>
        <w:rPr>
          <w:rFonts w:ascii="Arial" w:hAnsi="Arial" w:cs="Arial"/>
          <w:kern w:val="0"/>
          <w:sz w:val="16"/>
          <w:szCs w:val="16"/>
        </w:rPr>
      </w:pPr>
      <w:r>
        <w:rPr>
          <w:rFonts w:ascii="Arial" w:hAnsi="Arial" w:cs="Arial"/>
          <w:kern w:val="0"/>
          <w:sz w:val="20"/>
          <w:szCs w:val="20"/>
        </w:rPr>
        <w:t xml:space="preserve">van Det RJ, Vriens BH, van der Palen J, Geelkerken RH. Dacron or ePTFE for femoro-popliteal above-knee bypass grafting: short- and long-term results of a multicentre randomised trial. </w:t>
      </w:r>
    </w:p>
    <w:p w:rsidR="00516255" w:rsidRDefault="00516255">
      <w:pPr>
        <w:pStyle w:val="DefaultParagraphFont"/>
        <w:widowControl w:val="0"/>
        <w:autoSpaceDE w:val="0"/>
        <w:autoSpaceDN w:val="0"/>
        <w:adjustRightInd w:val="0"/>
        <w:spacing w:after="0" w:line="54" w:lineRule="exact"/>
        <w:rPr>
          <w:rFonts w:ascii="Arial" w:hAnsi="Arial" w:cs="Arial"/>
          <w:kern w:val="0"/>
          <w:sz w:val="16"/>
          <w:szCs w:val="16"/>
        </w:rPr>
      </w:pPr>
    </w:p>
    <w:p w:rsidR="00516255" w:rsidRDefault="00516255">
      <w:pPr>
        <w:pStyle w:val="DefaultParagraphFont"/>
        <w:widowControl w:val="0"/>
        <w:overflowPunct w:val="0"/>
        <w:autoSpaceDE w:val="0"/>
        <w:autoSpaceDN w:val="0"/>
        <w:adjustRightInd w:val="0"/>
        <w:spacing w:after="0" w:line="215" w:lineRule="auto"/>
        <w:ind w:left="1140" w:right="1120"/>
        <w:jc w:val="both"/>
        <w:rPr>
          <w:rFonts w:ascii="Arial" w:hAnsi="Arial" w:cs="Arial"/>
          <w:kern w:val="0"/>
          <w:sz w:val="16"/>
          <w:szCs w:val="16"/>
        </w:rPr>
      </w:pPr>
      <w:r>
        <w:rPr>
          <w:rFonts w:ascii="Arial" w:hAnsi="Arial" w:cs="Arial"/>
          <w:i/>
          <w:iCs/>
          <w:kern w:val="0"/>
          <w:sz w:val="22"/>
          <w:szCs w:val="22"/>
        </w:rPr>
        <w:t xml:space="preserve">European journal of vascular and endovascular surgery : the official journal of the European Society for Vascular Surgery. </w:t>
      </w:r>
      <w:r>
        <w:rPr>
          <w:rFonts w:ascii="Arial" w:hAnsi="Arial" w:cs="Arial"/>
          <w:kern w:val="0"/>
          <w:sz w:val="22"/>
          <w:szCs w:val="22"/>
        </w:rPr>
        <w:t>2009;37(4):457-463.</w:t>
      </w:r>
      <w:r>
        <w:rPr>
          <w:rFonts w:ascii="Arial" w:hAnsi="Arial" w:cs="Arial"/>
          <w:i/>
          <w:iCs/>
          <w:kern w:val="0"/>
          <w:sz w:val="22"/>
          <w:szCs w:val="22"/>
        </w:rPr>
        <w:t xml:space="preserve"> </w:t>
      </w:r>
    </w:p>
    <w:p w:rsidR="00516255" w:rsidRDefault="00516255">
      <w:pPr>
        <w:pStyle w:val="DefaultParagraphFont"/>
        <w:widowControl w:val="0"/>
        <w:autoSpaceDE w:val="0"/>
        <w:autoSpaceDN w:val="0"/>
        <w:adjustRightInd w:val="0"/>
        <w:spacing w:after="0" w:line="1" w:lineRule="exact"/>
        <w:rPr>
          <w:rFonts w:ascii="Arial" w:hAnsi="Arial" w:cs="Arial"/>
          <w:kern w:val="0"/>
          <w:sz w:val="16"/>
          <w:szCs w:val="16"/>
        </w:rPr>
      </w:pPr>
    </w:p>
    <w:p w:rsidR="00516255" w:rsidRDefault="00516255">
      <w:pPr>
        <w:pStyle w:val="DefaultParagraphFont"/>
        <w:widowControl w:val="0"/>
        <w:numPr>
          <w:ilvl w:val="0"/>
          <w:numId w:val="15"/>
        </w:numPr>
        <w:tabs>
          <w:tab w:val="clear" w:pos="720"/>
          <w:tab w:val="num" w:pos="1140"/>
        </w:tabs>
        <w:overflowPunct w:val="0"/>
        <w:autoSpaceDE w:val="0"/>
        <w:autoSpaceDN w:val="0"/>
        <w:adjustRightInd w:val="0"/>
        <w:spacing w:after="0" w:line="240" w:lineRule="auto"/>
        <w:ind w:left="1140"/>
        <w:jc w:val="both"/>
        <w:rPr>
          <w:rFonts w:ascii="Arial" w:hAnsi="Arial" w:cs="Arial"/>
          <w:kern w:val="0"/>
          <w:sz w:val="18"/>
          <w:szCs w:val="18"/>
        </w:rPr>
      </w:pPr>
      <w:r>
        <w:rPr>
          <w:rFonts w:ascii="Arial" w:hAnsi="Arial" w:cs="Arial"/>
          <w:kern w:val="0"/>
          <w:sz w:val="18"/>
          <w:szCs w:val="18"/>
        </w:rPr>
        <w:t xml:space="preserve">Hsu RB, Chen JW. Low incidence of late pseudoaneurysm and reoperation after conventional repair of acute type a </w:t>
      </w:r>
    </w:p>
    <w:p w:rsidR="00516255" w:rsidRDefault="00516255">
      <w:pPr>
        <w:pStyle w:val="DefaultParagraphFont"/>
        <w:widowControl w:val="0"/>
        <w:autoSpaceDE w:val="0"/>
        <w:autoSpaceDN w:val="0"/>
        <w:adjustRightInd w:val="0"/>
        <w:spacing w:after="0" w:line="239" w:lineRule="auto"/>
        <w:ind w:left="1140"/>
        <w:rPr>
          <w:rFonts w:ascii="Times New Roman" w:hAnsi="Times New Roman" w:cs="Times New Roman"/>
          <w:kern w:val="0"/>
        </w:rPr>
      </w:pPr>
      <w:r>
        <w:rPr>
          <w:rFonts w:ascii="Arial" w:hAnsi="Arial" w:cs="Arial"/>
          <w:kern w:val="0"/>
          <w:sz w:val="18"/>
          <w:szCs w:val="18"/>
        </w:rPr>
        <w:t xml:space="preserve">aortic dissection. </w:t>
      </w:r>
      <w:r>
        <w:rPr>
          <w:rFonts w:ascii="Arial" w:hAnsi="Arial" w:cs="Arial"/>
          <w:i/>
          <w:iCs/>
          <w:kern w:val="0"/>
          <w:sz w:val="18"/>
          <w:szCs w:val="18"/>
        </w:rPr>
        <w:t>Journal of cardiac surgery.</w:t>
      </w:r>
      <w:r>
        <w:rPr>
          <w:rFonts w:ascii="Arial" w:hAnsi="Arial" w:cs="Arial"/>
          <w:kern w:val="0"/>
          <w:sz w:val="18"/>
          <w:szCs w:val="18"/>
        </w:rPr>
        <w:t xml:space="preserve"> 2014;29(5):641-646.</w:t>
      </w:r>
    </w:p>
    <w:p w:rsidR="00516255" w:rsidRDefault="00516255">
      <w:pPr>
        <w:pStyle w:val="DefaultParagraphFont"/>
        <w:widowControl w:val="0"/>
        <w:autoSpaceDE w:val="0"/>
        <w:autoSpaceDN w:val="0"/>
        <w:adjustRightInd w:val="0"/>
        <w:spacing w:after="0" w:line="46" w:lineRule="exact"/>
        <w:rPr>
          <w:rFonts w:ascii="Times New Roman" w:hAnsi="Times New Roman" w:cs="Times New Roman"/>
          <w:kern w:val="0"/>
        </w:rPr>
      </w:pPr>
    </w:p>
    <w:p w:rsidR="00516255" w:rsidRDefault="00516255">
      <w:pPr>
        <w:pStyle w:val="DefaultParagraphFont"/>
        <w:widowControl w:val="0"/>
        <w:numPr>
          <w:ilvl w:val="0"/>
          <w:numId w:val="16"/>
        </w:numPr>
        <w:tabs>
          <w:tab w:val="clear" w:pos="720"/>
          <w:tab w:val="num" w:pos="1140"/>
        </w:tabs>
        <w:overflowPunct w:val="0"/>
        <w:autoSpaceDE w:val="0"/>
        <w:autoSpaceDN w:val="0"/>
        <w:adjustRightInd w:val="0"/>
        <w:spacing w:after="0" w:line="222" w:lineRule="auto"/>
        <w:ind w:left="1140" w:right="760"/>
        <w:rPr>
          <w:rFonts w:ascii="Arial" w:hAnsi="Arial" w:cs="Arial"/>
          <w:kern w:val="0"/>
          <w:sz w:val="18"/>
          <w:szCs w:val="18"/>
        </w:rPr>
      </w:pPr>
      <w:r>
        <w:rPr>
          <w:rFonts w:ascii="Arial" w:hAnsi="Arial" w:cs="Arial"/>
          <w:kern w:val="0"/>
          <w:sz w:val="18"/>
          <w:szCs w:val="18"/>
        </w:rPr>
        <w:t xml:space="preserve">Rajbanshi BG, Joshi D, Pradhan S, et al. Primary surgical repair of coarctation of the aorta in adolescents and adults: Intermediate results and consequences of hypertension. </w:t>
      </w:r>
      <w:r>
        <w:rPr>
          <w:rFonts w:ascii="Arial" w:hAnsi="Arial" w:cs="Arial"/>
          <w:i/>
          <w:iCs/>
          <w:kern w:val="0"/>
          <w:sz w:val="18"/>
          <w:szCs w:val="18"/>
        </w:rPr>
        <w:t>European Journal of Cardio-thoracic Surgery.</w:t>
      </w:r>
      <w:r>
        <w:rPr>
          <w:rFonts w:ascii="Arial" w:hAnsi="Arial" w:cs="Arial"/>
          <w:kern w:val="0"/>
          <w:sz w:val="18"/>
          <w:szCs w:val="18"/>
        </w:rPr>
        <w:t xml:space="preserve"> 2019;55(2):323-330. </w:t>
      </w:r>
    </w:p>
    <w:p w:rsidR="00516255" w:rsidRDefault="00516255">
      <w:pPr>
        <w:pStyle w:val="DefaultParagraphFont"/>
        <w:widowControl w:val="0"/>
        <w:autoSpaceDE w:val="0"/>
        <w:autoSpaceDN w:val="0"/>
        <w:adjustRightInd w:val="0"/>
        <w:spacing w:after="0" w:line="1" w:lineRule="exact"/>
        <w:rPr>
          <w:rFonts w:ascii="Arial" w:hAnsi="Arial" w:cs="Arial"/>
          <w:kern w:val="0"/>
          <w:sz w:val="18"/>
          <w:szCs w:val="18"/>
        </w:rPr>
      </w:pPr>
    </w:p>
    <w:p w:rsidR="00516255" w:rsidRDefault="00516255">
      <w:pPr>
        <w:pStyle w:val="DefaultParagraphFont"/>
        <w:widowControl w:val="0"/>
        <w:numPr>
          <w:ilvl w:val="0"/>
          <w:numId w:val="16"/>
        </w:numPr>
        <w:tabs>
          <w:tab w:val="clear" w:pos="720"/>
          <w:tab w:val="num" w:pos="1140"/>
        </w:tabs>
        <w:overflowPunct w:val="0"/>
        <w:autoSpaceDE w:val="0"/>
        <w:autoSpaceDN w:val="0"/>
        <w:adjustRightInd w:val="0"/>
        <w:spacing w:after="0" w:line="239" w:lineRule="auto"/>
        <w:ind w:left="1140"/>
        <w:jc w:val="both"/>
        <w:rPr>
          <w:rFonts w:ascii="Arial" w:hAnsi="Arial" w:cs="Arial"/>
          <w:kern w:val="0"/>
          <w:sz w:val="18"/>
          <w:szCs w:val="18"/>
        </w:rPr>
      </w:pPr>
      <w:r>
        <w:rPr>
          <w:rFonts w:ascii="Arial" w:hAnsi="Arial" w:cs="Arial"/>
          <w:kern w:val="0"/>
          <w:sz w:val="18"/>
          <w:szCs w:val="18"/>
        </w:rPr>
        <w:t xml:space="preserve">Tamura A, Yamaguchi A, Yuri K, et al. Clinical experience with a new vascular graft free from biodegradable material. </w:t>
      </w:r>
    </w:p>
    <w:p w:rsidR="00516255" w:rsidRDefault="00516255">
      <w:pPr>
        <w:pStyle w:val="DefaultParagraphFont"/>
        <w:widowControl w:val="0"/>
        <w:autoSpaceDE w:val="0"/>
        <w:autoSpaceDN w:val="0"/>
        <w:adjustRightInd w:val="0"/>
        <w:spacing w:after="0" w:line="2" w:lineRule="exact"/>
        <w:rPr>
          <w:rFonts w:ascii="Arial" w:hAnsi="Arial" w:cs="Arial"/>
          <w:kern w:val="0"/>
          <w:sz w:val="18"/>
          <w:szCs w:val="18"/>
        </w:rPr>
      </w:pPr>
    </w:p>
    <w:p w:rsidR="00516255" w:rsidRDefault="00516255">
      <w:pPr>
        <w:pStyle w:val="DefaultParagraphFont"/>
        <w:widowControl w:val="0"/>
        <w:overflowPunct w:val="0"/>
        <w:autoSpaceDE w:val="0"/>
        <w:autoSpaceDN w:val="0"/>
        <w:adjustRightInd w:val="0"/>
        <w:spacing w:after="0" w:line="239" w:lineRule="auto"/>
        <w:ind w:left="1140"/>
        <w:jc w:val="both"/>
        <w:rPr>
          <w:rFonts w:ascii="Arial" w:hAnsi="Arial" w:cs="Arial"/>
          <w:kern w:val="0"/>
          <w:sz w:val="18"/>
          <w:szCs w:val="18"/>
        </w:rPr>
      </w:pPr>
      <w:r>
        <w:rPr>
          <w:rFonts w:ascii="Arial" w:hAnsi="Arial" w:cs="Arial"/>
          <w:i/>
          <w:iCs/>
          <w:kern w:val="0"/>
          <w:sz w:val="18"/>
          <w:szCs w:val="18"/>
        </w:rPr>
        <w:t xml:space="preserve">Interactive cardiovascular and thoracic surgery. </w:t>
      </w:r>
      <w:r>
        <w:rPr>
          <w:rFonts w:ascii="Arial" w:hAnsi="Arial" w:cs="Arial"/>
          <w:kern w:val="0"/>
          <w:sz w:val="18"/>
          <w:szCs w:val="18"/>
        </w:rPr>
        <w:t>2011;12(5):758-761.</w:t>
      </w:r>
      <w:r>
        <w:rPr>
          <w:rFonts w:ascii="Arial" w:hAnsi="Arial" w:cs="Arial"/>
          <w:i/>
          <w:iCs/>
          <w:kern w:val="0"/>
          <w:sz w:val="18"/>
          <w:szCs w:val="18"/>
        </w:rPr>
        <w:t xml:space="preserve"> </w:t>
      </w:r>
    </w:p>
    <w:p w:rsidR="00516255" w:rsidRDefault="00516255">
      <w:pPr>
        <w:pStyle w:val="DefaultParagraphFont"/>
        <w:widowControl w:val="0"/>
        <w:autoSpaceDE w:val="0"/>
        <w:autoSpaceDN w:val="0"/>
        <w:adjustRightInd w:val="0"/>
        <w:spacing w:after="0" w:line="44" w:lineRule="exact"/>
        <w:rPr>
          <w:rFonts w:ascii="Arial" w:hAnsi="Arial" w:cs="Arial"/>
          <w:kern w:val="0"/>
          <w:sz w:val="18"/>
          <w:szCs w:val="18"/>
        </w:rPr>
      </w:pPr>
    </w:p>
    <w:p w:rsidR="00516255" w:rsidRDefault="00516255">
      <w:pPr>
        <w:pStyle w:val="DefaultParagraphFont"/>
        <w:widowControl w:val="0"/>
        <w:numPr>
          <w:ilvl w:val="0"/>
          <w:numId w:val="16"/>
        </w:numPr>
        <w:tabs>
          <w:tab w:val="clear" w:pos="720"/>
          <w:tab w:val="num" w:pos="1140"/>
        </w:tabs>
        <w:overflowPunct w:val="0"/>
        <w:autoSpaceDE w:val="0"/>
        <w:autoSpaceDN w:val="0"/>
        <w:adjustRightInd w:val="0"/>
        <w:spacing w:after="0" w:line="214" w:lineRule="auto"/>
        <w:ind w:left="1140" w:right="840"/>
        <w:jc w:val="both"/>
        <w:rPr>
          <w:rFonts w:ascii="Arial" w:hAnsi="Arial" w:cs="Arial"/>
          <w:kern w:val="0"/>
          <w:sz w:val="18"/>
          <w:szCs w:val="18"/>
        </w:rPr>
      </w:pPr>
      <w:r>
        <w:rPr>
          <w:rFonts w:ascii="Arial" w:hAnsi="Arial" w:cs="Arial"/>
          <w:kern w:val="0"/>
          <w:sz w:val="18"/>
          <w:szCs w:val="18"/>
        </w:rPr>
        <w:t xml:space="preserve">Lamelas J, Chen PC, Loor G, LaPietra A. Successful Use of Sternal-Sparing Minimally Invasive Surgery for Proximal Ascending Aortic Pathology. </w:t>
      </w:r>
      <w:r>
        <w:rPr>
          <w:rFonts w:ascii="Arial" w:hAnsi="Arial" w:cs="Arial"/>
          <w:i/>
          <w:iCs/>
          <w:kern w:val="0"/>
          <w:sz w:val="18"/>
          <w:szCs w:val="18"/>
        </w:rPr>
        <w:t>Annals of Thoracic Surgery</w:t>
      </w:r>
      <w:r>
        <w:rPr>
          <w:rFonts w:ascii="Arial" w:hAnsi="Arial" w:cs="Arial"/>
          <w:kern w:val="0"/>
          <w:sz w:val="18"/>
          <w:szCs w:val="18"/>
        </w:rPr>
        <w:t xml:space="preserve"> 2018;106(3):742-748.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6" w:name="page37"/>
            <w:bookmarkEnd w:id="36"/>
            <w:r>
              <w:rPr>
                <w:noProof/>
              </w:rPr>
              <w:pict>
                <v:shape id="_x0000_s1110" type="#_x0000_t75" style="position:absolute;left:0;text-align:left;margin-left:40.3pt;margin-top:30.7pt;width:137.25pt;height:48.75pt;z-index:-251572224;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37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2" w:lineRule="exact"/>
        <w:rPr>
          <w:rFonts w:ascii="Times New Roman" w:hAnsi="Times New Roman" w:cs="Times New Roman"/>
          <w:kern w:val="0"/>
        </w:rPr>
      </w:pPr>
    </w:p>
    <w:p w:rsidR="00516255" w:rsidRDefault="00516255">
      <w:pPr>
        <w:pStyle w:val="DefaultParagraphFont"/>
        <w:widowControl w:val="0"/>
        <w:numPr>
          <w:ilvl w:val="1"/>
          <w:numId w:val="17"/>
        </w:numPr>
        <w:tabs>
          <w:tab w:val="clear" w:pos="1440"/>
          <w:tab w:val="num" w:pos="1140"/>
        </w:tabs>
        <w:overflowPunct w:val="0"/>
        <w:autoSpaceDE w:val="0"/>
        <w:autoSpaceDN w:val="0"/>
        <w:adjustRightInd w:val="0"/>
        <w:spacing w:after="0" w:line="235" w:lineRule="auto"/>
        <w:ind w:left="1140" w:right="1120"/>
        <w:jc w:val="both"/>
        <w:rPr>
          <w:rFonts w:ascii="Arial" w:hAnsi="Arial" w:cs="Arial"/>
          <w:kern w:val="0"/>
          <w:sz w:val="17"/>
          <w:szCs w:val="17"/>
        </w:rPr>
      </w:pPr>
      <w:r>
        <w:rPr>
          <w:rFonts w:ascii="Arial" w:hAnsi="Arial" w:cs="Arial"/>
          <w:kern w:val="0"/>
          <w:sz w:val="17"/>
          <w:szCs w:val="17"/>
        </w:rPr>
        <w:t xml:space="preserve">Society for Vascular Surgery Lower Extremity Guidelines Writing G, Conte MS, Pomposelli FB, et al. Society for Vascular Surgery practice guidelines for atherosclerotic occlusive disease of the lower extremities: management of asymptomatic disease and claudication. </w:t>
      </w:r>
      <w:r>
        <w:rPr>
          <w:rFonts w:ascii="Arial" w:hAnsi="Arial" w:cs="Arial"/>
          <w:i/>
          <w:iCs/>
          <w:kern w:val="0"/>
          <w:sz w:val="17"/>
          <w:szCs w:val="17"/>
        </w:rPr>
        <w:t>J Vasc Surg.</w:t>
      </w:r>
      <w:r>
        <w:rPr>
          <w:rFonts w:ascii="Arial" w:hAnsi="Arial" w:cs="Arial"/>
          <w:kern w:val="0"/>
          <w:sz w:val="17"/>
          <w:szCs w:val="17"/>
        </w:rPr>
        <w:t xml:space="preserve"> 2015;61 (3 Suppl):2S-41S. </w:t>
      </w:r>
    </w:p>
    <w:p w:rsidR="00516255" w:rsidRDefault="00516255">
      <w:pPr>
        <w:pStyle w:val="DefaultParagraphFont"/>
        <w:widowControl w:val="0"/>
        <w:autoSpaceDE w:val="0"/>
        <w:autoSpaceDN w:val="0"/>
        <w:adjustRightInd w:val="0"/>
        <w:spacing w:after="0" w:line="47" w:lineRule="exact"/>
        <w:rPr>
          <w:rFonts w:ascii="Arial" w:hAnsi="Arial" w:cs="Arial"/>
          <w:kern w:val="0"/>
          <w:sz w:val="17"/>
          <w:szCs w:val="17"/>
        </w:rPr>
      </w:pPr>
    </w:p>
    <w:p w:rsidR="00516255" w:rsidRDefault="00516255">
      <w:pPr>
        <w:pStyle w:val="DefaultParagraphFont"/>
        <w:widowControl w:val="0"/>
        <w:numPr>
          <w:ilvl w:val="1"/>
          <w:numId w:val="17"/>
        </w:numPr>
        <w:tabs>
          <w:tab w:val="clear" w:pos="1440"/>
          <w:tab w:val="num" w:pos="1140"/>
        </w:tabs>
        <w:overflowPunct w:val="0"/>
        <w:autoSpaceDE w:val="0"/>
        <w:autoSpaceDN w:val="0"/>
        <w:adjustRightInd w:val="0"/>
        <w:spacing w:after="0" w:line="255" w:lineRule="auto"/>
        <w:ind w:left="1140" w:right="800"/>
        <w:rPr>
          <w:rFonts w:ascii="Arial" w:hAnsi="Arial" w:cs="Arial"/>
          <w:kern w:val="0"/>
          <w:sz w:val="16"/>
          <w:szCs w:val="16"/>
        </w:rPr>
      </w:pPr>
      <w:r>
        <w:rPr>
          <w:rFonts w:ascii="Arial" w:hAnsi="Arial" w:cs="Arial"/>
          <w:kern w:val="0"/>
          <w:sz w:val="16"/>
          <w:szCs w:val="16"/>
        </w:rPr>
        <w:t xml:space="preserve">Aboyans V, Ricco JB, Bartelink MEL, et al. Editor's Choice - 2017 ESC Guidelines on the Diagnosis and Treatment of Peripheral Arterial Diseases, in collaboration with the European Society for Vascular Surgery (ESVS). </w:t>
      </w:r>
      <w:r>
        <w:rPr>
          <w:rFonts w:ascii="Arial" w:hAnsi="Arial" w:cs="Arial"/>
          <w:i/>
          <w:iCs/>
          <w:kern w:val="0"/>
          <w:sz w:val="16"/>
          <w:szCs w:val="16"/>
        </w:rPr>
        <w:t>European</w:t>
      </w:r>
      <w:r>
        <w:rPr>
          <w:rFonts w:ascii="Arial" w:hAnsi="Arial" w:cs="Arial"/>
          <w:kern w:val="0"/>
          <w:sz w:val="16"/>
          <w:szCs w:val="16"/>
        </w:rPr>
        <w:t xml:space="preserve"> </w:t>
      </w:r>
      <w:r>
        <w:rPr>
          <w:rFonts w:ascii="Arial" w:hAnsi="Arial" w:cs="Arial"/>
          <w:i/>
          <w:iCs/>
          <w:kern w:val="0"/>
          <w:sz w:val="16"/>
          <w:szCs w:val="16"/>
        </w:rPr>
        <w:t xml:space="preserve">journal of vascular and endovascular surgery: the official journal of the European Society for Vascular Surgery. </w:t>
      </w:r>
    </w:p>
    <w:p w:rsidR="00516255" w:rsidRDefault="00516255">
      <w:pPr>
        <w:pStyle w:val="DefaultParagraphFont"/>
        <w:widowControl w:val="0"/>
        <w:overflowPunct w:val="0"/>
        <w:autoSpaceDE w:val="0"/>
        <w:autoSpaceDN w:val="0"/>
        <w:adjustRightInd w:val="0"/>
        <w:spacing w:after="0" w:line="239" w:lineRule="auto"/>
        <w:ind w:left="1140"/>
        <w:jc w:val="both"/>
        <w:rPr>
          <w:rFonts w:ascii="Arial" w:hAnsi="Arial" w:cs="Arial"/>
          <w:kern w:val="0"/>
          <w:sz w:val="16"/>
          <w:szCs w:val="16"/>
        </w:rPr>
      </w:pPr>
      <w:r>
        <w:rPr>
          <w:rFonts w:ascii="Arial" w:hAnsi="Arial" w:cs="Arial"/>
          <w:kern w:val="0"/>
          <w:sz w:val="18"/>
          <w:szCs w:val="18"/>
        </w:rPr>
        <w:t xml:space="preserve">2018;55(3):305-368. </w:t>
      </w:r>
    </w:p>
    <w:p w:rsidR="00516255" w:rsidRDefault="00516255">
      <w:pPr>
        <w:pStyle w:val="DefaultParagraphFont"/>
        <w:widowControl w:val="0"/>
        <w:autoSpaceDE w:val="0"/>
        <w:autoSpaceDN w:val="0"/>
        <w:adjustRightInd w:val="0"/>
        <w:spacing w:after="0" w:line="44" w:lineRule="exact"/>
        <w:rPr>
          <w:rFonts w:ascii="Arial" w:hAnsi="Arial" w:cs="Arial"/>
          <w:kern w:val="0"/>
          <w:sz w:val="16"/>
          <w:szCs w:val="16"/>
        </w:rPr>
      </w:pPr>
    </w:p>
    <w:p w:rsidR="00516255" w:rsidRDefault="00516255">
      <w:pPr>
        <w:pStyle w:val="DefaultParagraphFont"/>
        <w:widowControl w:val="0"/>
        <w:numPr>
          <w:ilvl w:val="1"/>
          <w:numId w:val="17"/>
        </w:numPr>
        <w:tabs>
          <w:tab w:val="clear" w:pos="1440"/>
          <w:tab w:val="num" w:pos="1140"/>
        </w:tabs>
        <w:overflowPunct w:val="0"/>
        <w:autoSpaceDE w:val="0"/>
        <w:autoSpaceDN w:val="0"/>
        <w:adjustRightInd w:val="0"/>
        <w:spacing w:after="0" w:line="215" w:lineRule="auto"/>
        <w:ind w:left="1140" w:right="1740"/>
        <w:jc w:val="both"/>
        <w:rPr>
          <w:rFonts w:ascii="Arial" w:hAnsi="Arial" w:cs="Arial"/>
          <w:kern w:val="0"/>
          <w:sz w:val="18"/>
          <w:szCs w:val="18"/>
        </w:rPr>
      </w:pPr>
      <w:r>
        <w:rPr>
          <w:rFonts w:ascii="Arial" w:hAnsi="Arial" w:cs="Arial"/>
          <w:kern w:val="0"/>
          <w:sz w:val="18"/>
          <w:szCs w:val="18"/>
        </w:rPr>
        <w:t xml:space="preserve">Desai M, Seifalian AM, Hamilton G. Role of prosthetic conduits in coronary artery bypass grafting. </w:t>
      </w:r>
      <w:r>
        <w:rPr>
          <w:rFonts w:ascii="Arial" w:hAnsi="Arial" w:cs="Arial"/>
          <w:i/>
          <w:iCs/>
          <w:kern w:val="0"/>
          <w:sz w:val="18"/>
          <w:szCs w:val="18"/>
        </w:rPr>
        <w:t>Eur J</w:t>
      </w:r>
      <w:r>
        <w:rPr>
          <w:rFonts w:ascii="Arial" w:hAnsi="Arial" w:cs="Arial"/>
          <w:kern w:val="0"/>
          <w:sz w:val="18"/>
          <w:szCs w:val="18"/>
        </w:rPr>
        <w:t xml:space="preserve"> </w:t>
      </w:r>
      <w:r>
        <w:rPr>
          <w:rFonts w:ascii="Arial" w:hAnsi="Arial" w:cs="Arial"/>
          <w:i/>
          <w:iCs/>
          <w:kern w:val="0"/>
          <w:sz w:val="18"/>
          <w:szCs w:val="18"/>
        </w:rPr>
        <w:t xml:space="preserve">Cardiothorac Surg. </w:t>
      </w:r>
      <w:r>
        <w:rPr>
          <w:rFonts w:ascii="Arial" w:hAnsi="Arial" w:cs="Arial"/>
          <w:kern w:val="0"/>
          <w:sz w:val="18"/>
          <w:szCs w:val="18"/>
        </w:rPr>
        <w:t>2011;40(2):394-398.</w:t>
      </w:r>
      <w:r>
        <w:rPr>
          <w:rFonts w:ascii="Arial" w:hAnsi="Arial" w:cs="Arial"/>
          <w:i/>
          <w:iCs/>
          <w:kern w:val="0"/>
          <w:sz w:val="18"/>
          <w:szCs w:val="18"/>
        </w:rPr>
        <w:t xml:space="preserve"> </w:t>
      </w:r>
    </w:p>
    <w:p w:rsidR="00516255" w:rsidRDefault="00516255">
      <w:pPr>
        <w:pStyle w:val="DefaultParagraphFont"/>
        <w:widowControl w:val="0"/>
        <w:autoSpaceDE w:val="0"/>
        <w:autoSpaceDN w:val="0"/>
        <w:adjustRightInd w:val="0"/>
        <w:spacing w:after="0" w:line="200" w:lineRule="exact"/>
        <w:rPr>
          <w:rFonts w:ascii="Arial" w:hAnsi="Arial" w:cs="Arial"/>
          <w:kern w:val="0"/>
          <w:sz w:val="18"/>
          <w:szCs w:val="18"/>
        </w:rPr>
      </w:pPr>
    </w:p>
    <w:p w:rsidR="00516255" w:rsidRDefault="00516255">
      <w:pPr>
        <w:pStyle w:val="DefaultParagraphFont"/>
        <w:widowControl w:val="0"/>
        <w:autoSpaceDE w:val="0"/>
        <w:autoSpaceDN w:val="0"/>
        <w:adjustRightInd w:val="0"/>
        <w:spacing w:after="0" w:line="200" w:lineRule="exact"/>
        <w:rPr>
          <w:rFonts w:ascii="Arial" w:hAnsi="Arial" w:cs="Arial"/>
          <w:kern w:val="0"/>
          <w:sz w:val="18"/>
          <w:szCs w:val="18"/>
        </w:rPr>
      </w:pPr>
    </w:p>
    <w:p w:rsidR="00516255" w:rsidRDefault="00516255">
      <w:pPr>
        <w:pStyle w:val="DefaultParagraphFont"/>
        <w:widowControl w:val="0"/>
        <w:autoSpaceDE w:val="0"/>
        <w:autoSpaceDN w:val="0"/>
        <w:adjustRightInd w:val="0"/>
        <w:spacing w:after="0" w:line="220" w:lineRule="exact"/>
        <w:rPr>
          <w:rFonts w:ascii="Arial" w:hAnsi="Arial" w:cs="Arial"/>
          <w:kern w:val="0"/>
          <w:sz w:val="18"/>
          <w:szCs w:val="18"/>
        </w:rPr>
      </w:pPr>
    </w:p>
    <w:p w:rsidR="00516255" w:rsidRDefault="00516255">
      <w:pPr>
        <w:pStyle w:val="DefaultParagraphFont"/>
        <w:widowControl w:val="0"/>
        <w:numPr>
          <w:ilvl w:val="0"/>
          <w:numId w:val="18"/>
        </w:numPr>
        <w:tabs>
          <w:tab w:val="clear" w:pos="720"/>
          <w:tab w:val="num" w:pos="1140"/>
        </w:tabs>
        <w:overflowPunct w:val="0"/>
        <w:autoSpaceDE w:val="0"/>
        <w:autoSpaceDN w:val="0"/>
        <w:adjustRightInd w:val="0"/>
        <w:spacing w:after="0" w:line="239" w:lineRule="auto"/>
        <w:ind w:left="1140" w:hanging="720"/>
        <w:jc w:val="both"/>
        <w:rPr>
          <w:rFonts w:ascii="Arial" w:hAnsi="Arial" w:cs="Arial"/>
          <w:b/>
          <w:bCs/>
          <w:kern w:val="0"/>
          <w:sz w:val="22"/>
          <w:szCs w:val="22"/>
        </w:rPr>
      </w:pPr>
      <w:r>
        <w:rPr>
          <w:rFonts w:ascii="Arial" w:hAnsi="Arial" w:cs="Arial"/>
          <w:b/>
          <w:bCs/>
          <w:kern w:val="0"/>
          <w:sz w:val="22"/>
          <w:szCs w:val="22"/>
        </w:rPr>
        <w:t xml:space="preserve">Revision History </w:t>
      </w:r>
    </w:p>
    <w:p w:rsidR="00516255" w:rsidRDefault="00516255">
      <w:pPr>
        <w:pStyle w:val="DefaultParagraphFont"/>
        <w:widowControl w:val="0"/>
        <w:autoSpaceDE w:val="0"/>
        <w:autoSpaceDN w:val="0"/>
        <w:adjustRightInd w:val="0"/>
        <w:spacing w:after="0" w:line="242" w:lineRule="exact"/>
        <w:rPr>
          <w:rFonts w:ascii="Times New Roman" w:hAnsi="Times New Roman" w:cs="Times New Roman"/>
          <w:kern w:val="0"/>
        </w:rPr>
      </w:pPr>
    </w:p>
    <w:tbl>
      <w:tblPr>
        <w:tblW w:w="0" w:type="auto"/>
        <w:tblInd w:w="532" w:type="dxa"/>
        <w:tblLayout w:type="fixed"/>
        <w:tblCellMar>
          <w:left w:w="0" w:type="dxa"/>
          <w:right w:w="0" w:type="dxa"/>
        </w:tblCellMar>
        <w:tblLook w:val="0000" w:firstRow="0" w:lastRow="0" w:firstColumn="0" w:lastColumn="0" w:noHBand="0" w:noVBand="0"/>
      </w:tblPr>
      <w:tblGrid>
        <w:gridCol w:w="960"/>
        <w:gridCol w:w="1400"/>
        <w:gridCol w:w="1700"/>
        <w:gridCol w:w="960"/>
        <w:gridCol w:w="3900"/>
      </w:tblGrid>
      <w:tr w:rsidR="00000000">
        <w:tblPrEx>
          <w:tblCellMar>
            <w:top w:w="0" w:type="dxa"/>
            <w:left w:w="0" w:type="dxa"/>
            <w:bottom w:w="0" w:type="dxa"/>
            <w:right w:w="0" w:type="dxa"/>
          </w:tblCellMar>
        </w:tblPrEx>
        <w:trPr>
          <w:trHeight w:val="211"/>
        </w:trPr>
        <w:tc>
          <w:tcPr>
            <w:tcW w:w="96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SSCP</w:t>
            </w:r>
          </w:p>
        </w:tc>
        <w:tc>
          <w:tcPr>
            <w:tcW w:w="14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Date issued</w:t>
            </w:r>
          </w:p>
        </w:tc>
        <w:tc>
          <w:tcPr>
            <w:tcW w:w="17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w w:val="92"/>
                <w:kern w:val="0"/>
                <w:sz w:val="18"/>
                <w:szCs w:val="18"/>
              </w:rPr>
              <w:t>Change description</w:t>
            </w:r>
          </w:p>
        </w:tc>
        <w:tc>
          <w:tcPr>
            <w:tcW w:w="4860" w:type="dxa"/>
            <w:gridSpan w:val="2"/>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b/>
                <w:bCs/>
                <w:kern w:val="0"/>
                <w:sz w:val="18"/>
                <w:szCs w:val="18"/>
              </w:rPr>
              <w:t>Revision validated by the NotifiedBody</w:t>
            </w:r>
          </w:p>
        </w:tc>
      </w:tr>
      <w:tr w:rsidR="00000000">
        <w:tblPrEx>
          <w:tblCellMar>
            <w:top w:w="0" w:type="dxa"/>
            <w:left w:w="0" w:type="dxa"/>
            <w:bottom w:w="0" w:type="dxa"/>
            <w:right w:w="0" w:type="dxa"/>
          </w:tblCellMar>
        </w:tblPrEx>
        <w:trPr>
          <w:trHeight w:val="206"/>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revision</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06"/>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20"/>
              <w:rPr>
                <w:rFonts w:ascii="Times New Roman" w:hAnsi="Times New Roman" w:cs="Times New Roman"/>
                <w:kern w:val="0"/>
              </w:rPr>
            </w:pPr>
            <w:r>
              <w:rPr>
                <w:rFonts w:ascii="Arial" w:hAnsi="Arial" w:cs="Arial"/>
                <w:b/>
                <w:bCs/>
                <w:kern w:val="0"/>
                <w:sz w:val="18"/>
                <w:szCs w:val="18"/>
              </w:rPr>
              <w:t>number</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31"/>
        </w:trPr>
        <w:tc>
          <w:tcPr>
            <w:tcW w:w="9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1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9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c>
          <w:tcPr>
            <w:tcW w:w="39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40"/>
              <w:rPr>
                <w:rFonts w:ascii="Times New Roman" w:hAnsi="Times New Roman" w:cs="Times New Roman"/>
                <w:kern w:val="0"/>
              </w:rPr>
            </w:pPr>
            <w:r>
              <w:rPr>
                <w:rFonts w:ascii="Arial" w:hAnsi="Arial" w:cs="Arial"/>
                <w:kern w:val="0"/>
                <w:sz w:val="18"/>
                <w:szCs w:val="18"/>
              </w:rPr>
              <w:t>A</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80"/>
              <w:rPr>
                <w:rFonts w:ascii="Times New Roman" w:hAnsi="Times New Roman" w:cs="Times New Roman"/>
                <w:kern w:val="0"/>
              </w:rPr>
            </w:pPr>
            <w:r>
              <w:rPr>
                <w:rFonts w:ascii="Arial" w:hAnsi="Arial" w:cs="Arial"/>
                <w:kern w:val="0"/>
                <w:sz w:val="18"/>
                <w:szCs w:val="18"/>
              </w:rPr>
              <w:t>24/03/2022</w:t>
            </w: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00"/>
              <w:rPr>
                <w:rFonts w:ascii="Times New Roman" w:hAnsi="Times New Roman" w:cs="Times New Roman"/>
                <w:kern w:val="0"/>
              </w:rPr>
            </w:pPr>
            <w:r>
              <w:rPr>
                <w:rFonts w:ascii="Arial" w:hAnsi="Arial" w:cs="Arial"/>
                <w:kern w:val="0"/>
                <w:sz w:val="18"/>
                <w:szCs w:val="18"/>
              </w:rPr>
              <w:t>Initial release</w:t>
            </w: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8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300"/>
              <w:rPr>
                <w:rFonts w:ascii="Times New Roman" w:hAnsi="Times New Roman" w:cs="Times New Roman"/>
                <w:kern w:val="0"/>
              </w:rPr>
            </w:pPr>
            <w:r>
              <w:rPr>
                <w:rFonts w:ascii="Arial" w:hAnsi="Arial" w:cs="Arial"/>
                <w:kern w:val="0"/>
                <w:sz w:val="18"/>
                <w:szCs w:val="18"/>
              </w:rPr>
              <w:t>Yes; Validation language: English</w:t>
            </w:r>
          </w:p>
        </w:tc>
      </w:tr>
      <w:tr w:rsidR="00000000">
        <w:tblPrEx>
          <w:tblCellMar>
            <w:top w:w="0" w:type="dxa"/>
            <w:left w:w="0" w:type="dxa"/>
            <w:bottom w:w="0" w:type="dxa"/>
            <w:right w:w="0" w:type="dxa"/>
          </w:tblCellMar>
        </w:tblPrEx>
        <w:trPr>
          <w:trHeight w:val="221"/>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w w:val="91"/>
                <w:kern w:val="0"/>
                <w:sz w:val="18"/>
                <w:szCs w:val="18"/>
              </w:rPr>
              <w:t>(only  applicable  for  class  IIa  or  some  IIb  implantable  devices</w:t>
            </w:r>
          </w:p>
        </w:tc>
      </w:tr>
      <w:tr w:rsidR="00000000">
        <w:tblPrEx>
          <w:tblCellMar>
            <w:top w:w="0" w:type="dxa"/>
            <w:left w:w="0" w:type="dxa"/>
            <w:bottom w:w="0" w:type="dxa"/>
            <w:right w:w="0" w:type="dxa"/>
          </w:tblCellMar>
        </w:tblPrEx>
        <w:trPr>
          <w:trHeight w:val="252"/>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rPr>
                <w:rFonts w:ascii="Times New Roman" w:hAnsi="Times New Roman" w:cs="Times New Roman"/>
                <w:kern w:val="0"/>
              </w:rPr>
            </w:pPr>
            <w:r>
              <w:rPr>
                <w:rFonts w:ascii="Arial" w:hAnsi="Arial" w:cs="Arial"/>
                <w:w w:val="91"/>
                <w:kern w:val="0"/>
                <w:sz w:val="18"/>
                <w:szCs w:val="18"/>
              </w:rPr>
              <w:t>(MDR, Article 52 (4) 2</w:t>
            </w:r>
            <w:r>
              <w:rPr>
                <w:rFonts w:ascii="Arial" w:hAnsi="Arial" w:cs="Arial"/>
                <w:w w:val="91"/>
                <w:kern w:val="0"/>
                <w:vertAlign w:val="superscript"/>
              </w:rPr>
              <w:t>nd</w:t>
            </w:r>
            <w:r>
              <w:rPr>
                <w:rFonts w:ascii="Arial" w:hAnsi="Arial" w:cs="Arial"/>
                <w:w w:val="91"/>
                <w:kern w:val="0"/>
                <w:sz w:val="18"/>
                <w:szCs w:val="18"/>
              </w:rPr>
              <w:t xml:space="preserve"> paragraph) for  which the SSCP is not yet</w:t>
            </w:r>
          </w:p>
        </w:tc>
      </w:tr>
      <w:tr w:rsidR="00000000">
        <w:tblPrEx>
          <w:tblCellMar>
            <w:top w:w="0" w:type="dxa"/>
            <w:left w:w="0" w:type="dxa"/>
            <w:bottom w:w="0" w:type="dxa"/>
            <w:right w:w="0" w:type="dxa"/>
          </w:tblCellMar>
        </w:tblPrEx>
        <w:trPr>
          <w:trHeight w:val="16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62" w:lineRule="exact"/>
              <w:rPr>
                <w:rFonts w:ascii="Times New Roman" w:hAnsi="Times New Roman" w:cs="Times New Roman"/>
                <w:kern w:val="0"/>
              </w:rPr>
            </w:pPr>
            <w:r>
              <w:rPr>
                <w:rFonts w:ascii="Arial" w:hAnsi="Arial" w:cs="Arial"/>
                <w:kern w:val="0"/>
                <w:sz w:val="18"/>
                <w:szCs w:val="18"/>
              </w:rPr>
              <w:t>validated by the NB)</w:t>
            </w:r>
          </w:p>
        </w:tc>
      </w:tr>
      <w:tr w:rsidR="00000000">
        <w:tblPrEx>
          <w:tblCellMar>
            <w:top w:w="0" w:type="dxa"/>
            <w:left w:w="0" w:type="dxa"/>
            <w:bottom w:w="0" w:type="dxa"/>
            <w:right w:w="0" w:type="dxa"/>
          </w:tblCellMar>
        </w:tblPrEx>
        <w:trPr>
          <w:trHeight w:val="425"/>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4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60"/>
              <w:rPr>
                <w:rFonts w:ascii="Times New Roman" w:hAnsi="Times New Roman" w:cs="Times New Roman"/>
                <w:kern w:val="0"/>
              </w:rPr>
            </w:pPr>
            <w:r>
              <w:rPr>
                <w:rFonts w:ascii="Arial" w:hAnsi="Arial" w:cs="Arial"/>
                <w:kern w:val="0"/>
                <w:sz w:val="18"/>
                <w:szCs w:val="18"/>
              </w:rPr>
              <w:t>No, pending initial review</w:t>
            </w:r>
          </w:p>
        </w:tc>
      </w:tr>
      <w:tr w:rsidR="00000000">
        <w:tblPrEx>
          <w:tblCellMar>
            <w:top w:w="0" w:type="dxa"/>
            <w:left w:w="0" w:type="dxa"/>
            <w:bottom w:w="0" w:type="dxa"/>
            <w:right w:w="0" w:type="dxa"/>
          </w:tblCellMar>
        </w:tblPrEx>
        <w:trPr>
          <w:trHeight w:val="208"/>
        </w:trPr>
        <w:tc>
          <w:tcPr>
            <w:tcW w:w="9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9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39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2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B</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8"/>
                <w:szCs w:val="18"/>
              </w:rPr>
              <w:t>09/12/2022</w:t>
            </w: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kern w:val="0"/>
                <w:sz w:val="18"/>
                <w:szCs w:val="18"/>
              </w:rPr>
              <w:t>Added section 10</w:t>
            </w: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4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60"/>
              <w:rPr>
                <w:rFonts w:ascii="Times New Roman" w:hAnsi="Times New Roman" w:cs="Times New Roman"/>
                <w:kern w:val="0"/>
              </w:rPr>
            </w:pPr>
            <w:r>
              <w:rPr>
                <w:rFonts w:ascii="Arial" w:hAnsi="Arial" w:cs="Arial"/>
                <w:kern w:val="0"/>
                <w:sz w:val="18"/>
                <w:szCs w:val="18"/>
              </w:rPr>
              <w:t>Yes; Validation language: English</w:t>
            </w:r>
          </w:p>
        </w:tc>
      </w:tr>
      <w:tr w:rsidR="00000000">
        <w:tblPrEx>
          <w:tblCellMar>
            <w:top w:w="0" w:type="dxa"/>
            <w:left w:w="0" w:type="dxa"/>
            <w:bottom w:w="0" w:type="dxa"/>
            <w:right w:w="0" w:type="dxa"/>
          </w:tblCellMar>
        </w:tblPrEx>
        <w:trPr>
          <w:trHeight w:val="22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97" w:lineRule="exact"/>
              <w:rPr>
                <w:rFonts w:ascii="Times New Roman" w:hAnsi="Times New Roman" w:cs="Times New Roman"/>
                <w:kern w:val="0"/>
              </w:rPr>
            </w:pPr>
            <w:r>
              <w:rPr>
                <w:rFonts w:ascii="Arial" w:hAnsi="Arial" w:cs="Arial"/>
                <w:w w:val="94"/>
                <w:kern w:val="0"/>
                <w:sz w:val="18"/>
                <w:szCs w:val="18"/>
              </w:rPr>
              <w:t>patient info, and made</w:t>
            </w: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w w:val="91"/>
                <w:kern w:val="0"/>
                <w:sz w:val="18"/>
                <w:szCs w:val="18"/>
              </w:rPr>
              <w:t>(only  applicable  for  class  IIa  or  some  IIb  implantable  devices</w:t>
            </w:r>
          </w:p>
        </w:tc>
      </w:tr>
      <w:tr w:rsidR="00000000">
        <w:tblPrEx>
          <w:tblCellMar>
            <w:top w:w="0" w:type="dxa"/>
            <w:left w:w="0" w:type="dxa"/>
            <w:bottom w:w="0" w:type="dxa"/>
            <w:right w:w="0" w:type="dxa"/>
          </w:tblCellMar>
        </w:tblPrEx>
        <w:trPr>
          <w:trHeight w:val="224"/>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79" w:lineRule="exact"/>
              <w:rPr>
                <w:rFonts w:ascii="Times New Roman" w:hAnsi="Times New Roman" w:cs="Times New Roman"/>
                <w:kern w:val="0"/>
              </w:rPr>
            </w:pPr>
            <w:r>
              <w:rPr>
                <w:rFonts w:ascii="Arial" w:hAnsi="Arial" w:cs="Arial"/>
                <w:kern w:val="0"/>
                <w:sz w:val="18"/>
                <w:szCs w:val="18"/>
              </w:rPr>
              <w:t>updates per BSI</w:t>
            </w: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3" w:lineRule="exact"/>
              <w:rPr>
                <w:rFonts w:ascii="Times New Roman" w:hAnsi="Times New Roman" w:cs="Times New Roman"/>
                <w:kern w:val="0"/>
              </w:rPr>
            </w:pPr>
            <w:r>
              <w:rPr>
                <w:rFonts w:ascii="Arial" w:hAnsi="Arial" w:cs="Arial"/>
                <w:w w:val="91"/>
                <w:kern w:val="0"/>
                <w:sz w:val="18"/>
                <w:szCs w:val="18"/>
              </w:rPr>
              <w:t>(MDR, Article 52 (4) 2</w:t>
            </w:r>
            <w:r>
              <w:rPr>
                <w:rFonts w:ascii="Arial" w:hAnsi="Arial" w:cs="Arial"/>
                <w:w w:val="91"/>
                <w:kern w:val="0"/>
                <w:vertAlign w:val="superscript"/>
              </w:rPr>
              <w:t>nd</w:t>
            </w:r>
            <w:r>
              <w:rPr>
                <w:rFonts w:ascii="Arial" w:hAnsi="Arial" w:cs="Arial"/>
                <w:w w:val="91"/>
                <w:kern w:val="0"/>
                <w:sz w:val="18"/>
                <w:szCs w:val="18"/>
              </w:rPr>
              <w:t xml:space="preserve"> paragraph) for  which the SSCP is not yet</w:t>
            </w:r>
          </w:p>
        </w:tc>
      </w:tr>
      <w:tr w:rsidR="00000000">
        <w:tblPrEx>
          <w:tblCellMar>
            <w:top w:w="0" w:type="dxa"/>
            <w:left w:w="0" w:type="dxa"/>
            <w:bottom w:w="0" w:type="dxa"/>
            <w:right w:w="0" w:type="dxa"/>
          </w:tblCellMar>
        </w:tblPrEx>
        <w:trPr>
          <w:trHeight w:val="189"/>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62" w:lineRule="exact"/>
              <w:rPr>
                <w:rFonts w:ascii="Times New Roman" w:hAnsi="Times New Roman" w:cs="Times New Roman"/>
                <w:kern w:val="0"/>
              </w:rPr>
            </w:pPr>
            <w:r>
              <w:rPr>
                <w:rFonts w:ascii="Arial" w:hAnsi="Arial" w:cs="Arial"/>
                <w:kern w:val="0"/>
                <w:sz w:val="18"/>
                <w:szCs w:val="18"/>
              </w:rPr>
              <w:t>feedback</w:t>
            </w: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9" w:lineRule="exact"/>
              <w:rPr>
                <w:rFonts w:ascii="Times New Roman" w:hAnsi="Times New Roman" w:cs="Times New Roman"/>
                <w:kern w:val="0"/>
              </w:rPr>
            </w:pPr>
            <w:r>
              <w:rPr>
                <w:rFonts w:ascii="Arial" w:hAnsi="Arial" w:cs="Arial"/>
                <w:kern w:val="0"/>
                <w:sz w:val="18"/>
                <w:szCs w:val="18"/>
              </w:rPr>
              <w:t>validated by the NB)</w:t>
            </w:r>
          </w:p>
        </w:tc>
      </w:tr>
      <w:tr w:rsidR="00000000">
        <w:tblPrEx>
          <w:tblCellMar>
            <w:top w:w="0" w:type="dxa"/>
            <w:left w:w="0" w:type="dxa"/>
            <w:bottom w:w="0" w:type="dxa"/>
            <w:right w:w="0" w:type="dxa"/>
          </w:tblCellMar>
        </w:tblPrEx>
        <w:trPr>
          <w:trHeight w:val="427"/>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0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220"/>
              <w:rPr>
                <w:rFonts w:ascii="Times New Roman" w:hAnsi="Times New Roman" w:cs="Times New Roman"/>
                <w:kern w:val="0"/>
              </w:rPr>
            </w:pPr>
            <w:r>
              <w:rPr>
                <w:rFonts w:ascii="Arial" w:hAnsi="Arial" w:cs="Arial"/>
                <w:kern w:val="0"/>
                <w:sz w:val="18"/>
                <w:szCs w:val="18"/>
              </w:rPr>
              <w:t>No, pending initial review</w:t>
            </w:r>
          </w:p>
        </w:tc>
      </w:tr>
      <w:tr w:rsidR="00000000">
        <w:tblPrEx>
          <w:tblCellMar>
            <w:top w:w="0" w:type="dxa"/>
            <w:left w:w="0" w:type="dxa"/>
            <w:bottom w:w="0" w:type="dxa"/>
            <w:right w:w="0" w:type="dxa"/>
          </w:tblCellMar>
        </w:tblPrEx>
        <w:trPr>
          <w:trHeight w:val="206"/>
        </w:trPr>
        <w:tc>
          <w:tcPr>
            <w:tcW w:w="9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9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9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37"/>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8"/>
                <w:szCs w:val="18"/>
              </w:rPr>
              <w:t>C</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8"/>
                <w:szCs w:val="18"/>
              </w:rPr>
              <w:t>22/05/2024</w:t>
            </w: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60"/>
              <w:rPr>
                <w:rFonts w:ascii="Times New Roman" w:hAnsi="Times New Roman" w:cs="Times New Roman"/>
                <w:kern w:val="0"/>
              </w:rPr>
            </w:pPr>
            <w:r>
              <w:rPr>
                <w:rFonts w:ascii="Arial" w:hAnsi="Arial" w:cs="Arial"/>
                <w:kern w:val="0"/>
                <w:sz w:val="18"/>
                <w:szCs w:val="18"/>
              </w:rPr>
              <w:t>Updated device</w:t>
            </w: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0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80"/>
              <w:rPr>
                <w:rFonts w:ascii="Times New Roman" w:hAnsi="Times New Roman" w:cs="Times New Roman"/>
                <w:kern w:val="0"/>
              </w:rPr>
            </w:pPr>
            <w:r>
              <w:rPr>
                <w:rFonts w:ascii="Arial" w:hAnsi="Arial" w:cs="Arial"/>
                <w:kern w:val="0"/>
                <w:sz w:val="18"/>
                <w:szCs w:val="18"/>
              </w:rPr>
              <w:t>Yes; Validation language: English</w:t>
            </w:r>
          </w:p>
        </w:tc>
      </w:tr>
      <w:tr w:rsidR="00000000">
        <w:tblPrEx>
          <w:tblCellMar>
            <w:top w:w="0" w:type="dxa"/>
            <w:left w:w="0" w:type="dxa"/>
            <w:bottom w:w="0" w:type="dxa"/>
            <w:right w:w="0" w:type="dxa"/>
          </w:tblCellMar>
        </w:tblPrEx>
        <w:trPr>
          <w:trHeight w:val="214"/>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82" w:lineRule="exact"/>
              <w:rPr>
                <w:rFonts w:ascii="Times New Roman" w:hAnsi="Times New Roman" w:cs="Times New Roman"/>
                <w:kern w:val="0"/>
              </w:rPr>
            </w:pPr>
            <w:r>
              <w:rPr>
                <w:rFonts w:ascii="Arial" w:hAnsi="Arial" w:cs="Arial"/>
                <w:w w:val="95"/>
                <w:kern w:val="0"/>
                <w:sz w:val="18"/>
                <w:szCs w:val="18"/>
              </w:rPr>
              <w:t>description and model</w:t>
            </w: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w w:val="91"/>
                <w:kern w:val="0"/>
                <w:sz w:val="18"/>
                <w:szCs w:val="18"/>
              </w:rPr>
              <w:t>(only  applicable  for  class  IIa  or  some  IIb  implantable  devices</w:t>
            </w:r>
          </w:p>
        </w:tc>
      </w:tr>
      <w:tr w:rsidR="00000000">
        <w:tblPrEx>
          <w:tblCellMar>
            <w:top w:w="0" w:type="dxa"/>
            <w:left w:w="0" w:type="dxa"/>
            <w:bottom w:w="0" w:type="dxa"/>
            <w:right w:w="0" w:type="dxa"/>
          </w:tblCellMar>
        </w:tblPrEx>
        <w:trPr>
          <w:trHeight w:val="252"/>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75" w:lineRule="exact"/>
              <w:rPr>
                <w:rFonts w:ascii="Times New Roman" w:hAnsi="Times New Roman" w:cs="Times New Roman"/>
                <w:kern w:val="0"/>
              </w:rPr>
            </w:pPr>
            <w:r>
              <w:rPr>
                <w:rFonts w:ascii="Arial" w:hAnsi="Arial" w:cs="Arial"/>
                <w:kern w:val="0"/>
                <w:sz w:val="18"/>
                <w:szCs w:val="18"/>
              </w:rPr>
              <w:t>numbers</w:t>
            </w: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rPr>
                <w:rFonts w:ascii="Times New Roman" w:hAnsi="Times New Roman" w:cs="Times New Roman"/>
                <w:kern w:val="0"/>
              </w:rPr>
            </w:pPr>
            <w:r>
              <w:rPr>
                <w:rFonts w:ascii="Arial" w:hAnsi="Arial" w:cs="Arial"/>
                <w:w w:val="91"/>
                <w:kern w:val="0"/>
                <w:sz w:val="18"/>
                <w:szCs w:val="18"/>
              </w:rPr>
              <w:t>(MDR, Article 52 (4) 2</w:t>
            </w:r>
            <w:r>
              <w:rPr>
                <w:rFonts w:ascii="Arial" w:hAnsi="Arial" w:cs="Arial"/>
                <w:w w:val="91"/>
                <w:kern w:val="0"/>
                <w:vertAlign w:val="superscript"/>
              </w:rPr>
              <w:t>nd</w:t>
            </w:r>
            <w:r>
              <w:rPr>
                <w:rFonts w:ascii="Arial" w:hAnsi="Arial" w:cs="Arial"/>
                <w:w w:val="91"/>
                <w:kern w:val="0"/>
                <w:sz w:val="18"/>
                <w:szCs w:val="18"/>
              </w:rPr>
              <w:t xml:space="preserve"> paragraph) for  which the SSCP is not yet</w:t>
            </w:r>
          </w:p>
        </w:tc>
      </w:tr>
      <w:tr w:rsidR="00000000">
        <w:tblPrEx>
          <w:tblCellMar>
            <w:top w:w="0" w:type="dxa"/>
            <w:left w:w="0" w:type="dxa"/>
            <w:bottom w:w="0" w:type="dxa"/>
            <w:right w:w="0" w:type="dxa"/>
          </w:tblCellMar>
        </w:tblPrEx>
        <w:trPr>
          <w:trHeight w:val="16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62" w:lineRule="exact"/>
              <w:rPr>
                <w:rFonts w:ascii="Times New Roman" w:hAnsi="Times New Roman" w:cs="Times New Roman"/>
                <w:kern w:val="0"/>
              </w:rPr>
            </w:pPr>
            <w:r>
              <w:rPr>
                <w:rFonts w:ascii="Arial" w:hAnsi="Arial" w:cs="Arial"/>
                <w:kern w:val="0"/>
                <w:sz w:val="18"/>
                <w:szCs w:val="18"/>
              </w:rPr>
              <w:t>validated by the NB)</w:t>
            </w:r>
          </w:p>
        </w:tc>
      </w:tr>
      <w:tr w:rsidR="00000000">
        <w:tblPrEx>
          <w:tblCellMar>
            <w:top w:w="0" w:type="dxa"/>
            <w:left w:w="0" w:type="dxa"/>
            <w:bottom w:w="0" w:type="dxa"/>
            <w:right w:w="0" w:type="dxa"/>
          </w:tblCellMar>
        </w:tblPrEx>
        <w:trPr>
          <w:trHeight w:val="439"/>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0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80"/>
              <w:rPr>
                <w:rFonts w:ascii="Times New Roman" w:hAnsi="Times New Roman" w:cs="Times New Roman"/>
                <w:kern w:val="0"/>
              </w:rPr>
            </w:pPr>
            <w:r>
              <w:rPr>
                <w:rFonts w:ascii="Arial" w:hAnsi="Arial" w:cs="Arial"/>
                <w:kern w:val="0"/>
                <w:sz w:val="18"/>
                <w:szCs w:val="18"/>
              </w:rPr>
              <w:t>No</w:t>
            </w:r>
          </w:p>
        </w:tc>
      </w:tr>
      <w:tr w:rsidR="00000000">
        <w:tblPrEx>
          <w:tblCellMar>
            <w:top w:w="0" w:type="dxa"/>
            <w:left w:w="0" w:type="dxa"/>
            <w:bottom w:w="0" w:type="dxa"/>
            <w:right w:w="0" w:type="dxa"/>
          </w:tblCellMar>
        </w:tblPrEx>
        <w:trPr>
          <w:trHeight w:val="199"/>
        </w:trPr>
        <w:tc>
          <w:tcPr>
            <w:tcW w:w="9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9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39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37"/>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D</w:t>
            </w: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60"/>
              <w:rPr>
                <w:rFonts w:ascii="Times New Roman" w:hAnsi="Times New Roman" w:cs="Times New Roman"/>
                <w:kern w:val="0"/>
              </w:rPr>
            </w:pPr>
            <w:r>
              <w:rPr>
                <w:rFonts w:ascii="Arial" w:hAnsi="Arial" w:cs="Arial"/>
                <w:kern w:val="0"/>
                <w:sz w:val="18"/>
                <w:szCs w:val="18"/>
              </w:rPr>
              <w:t>11/11/2024</w:t>
            </w: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60"/>
              <w:rPr>
                <w:rFonts w:ascii="Times New Roman" w:hAnsi="Times New Roman" w:cs="Times New Roman"/>
                <w:kern w:val="0"/>
              </w:rPr>
            </w:pPr>
            <w:r>
              <w:rPr>
                <w:rFonts w:ascii="Arial" w:hAnsi="Arial" w:cs="Arial"/>
                <w:kern w:val="0"/>
                <w:sz w:val="18"/>
                <w:szCs w:val="18"/>
              </w:rPr>
              <w:t>Periodic update</w:t>
            </w: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0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80"/>
              <w:rPr>
                <w:rFonts w:ascii="Times New Roman" w:hAnsi="Times New Roman" w:cs="Times New Roman"/>
                <w:kern w:val="0"/>
              </w:rPr>
            </w:pPr>
            <w:r>
              <w:rPr>
                <w:rFonts w:ascii="Arial" w:hAnsi="Arial" w:cs="Arial"/>
                <w:kern w:val="0"/>
                <w:sz w:val="18"/>
                <w:szCs w:val="18"/>
              </w:rPr>
              <w:t>Yes; Validation language: English</w:t>
            </w:r>
          </w:p>
        </w:tc>
      </w:tr>
      <w:tr w:rsidR="00000000">
        <w:tblPrEx>
          <w:tblCellMar>
            <w:top w:w="0" w:type="dxa"/>
            <w:left w:w="0" w:type="dxa"/>
            <w:bottom w:w="0" w:type="dxa"/>
            <w:right w:w="0" w:type="dxa"/>
          </w:tblCellMar>
        </w:tblPrEx>
        <w:trPr>
          <w:trHeight w:val="214"/>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w w:val="91"/>
                <w:kern w:val="0"/>
                <w:sz w:val="18"/>
                <w:szCs w:val="18"/>
              </w:rPr>
              <w:t>(only  applicable  for  class  IIa  or  some  IIb  implantable  devices</w:t>
            </w:r>
          </w:p>
        </w:tc>
      </w:tr>
      <w:tr w:rsidR="00000000">
        <w:tblPrEx>
          <w:tblCellMar>
            <w:top w:w="0" w:type="dxa"/>
            <w:left w:w="0" w:type="dxa"/>
            <w:bottom w:w="0" w:type="dxa"/>
            <w:right w:w="0" w:type="dxa"/>
          </w:tblCellMar>
        </w:tblPrEx>
        <w:trPr>
          <w:trHeight w:val="252"/>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1"/>
                <w:szCs w:val="21"/>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52" w:lineRule="exact"/>
              <w:rPr>
                <w:rFonts w:ascii="Times New Roman" w:hAnsi="Times New Roman" w:cs="Times New Roman"/>
                <w:kern w:val="0"/>
              </w:rPr>
            </w:pPr>
            <w:r>
              <w:rPr>
                <w:rFonts w:ascii="Arial" w:hAnsi="Arial" w:cs="Arial"/>
                <w:w w:val="91"/>
                <w:kern w:val="0"/>
                <w:sz w:val="18"/>
                <w:szCs w:val="18"/>
              </w:rPr>
              <w:t>(MDR, Article 52 (4) 2</w:t>
            </w:r>
            <w:r>
              <w:rPr>
                <w:rFonts w:ascii="Arial" w:hAnsi="Arial" w:cs="Arial"/>
                <w:w w:val="91"/>
                <w:kern w:val="0"/>
                <w:vertAlign w:val="superscript"/>
              </w:rPr>
              <w:t>nd</w:t>
            </w:r>
            <w:r>
              <w:rPr>
                <w:rFonts w:ascii="Arial" w:hAnsi="Arial" w:cs="Arial"/>
                <w:w w:val="91"/>
                <w:kern w:val="0"/>
                <w:sz w:val="18"/>
                <w:szCs w:val="18"/>
              </w:rPr>
              <w:t xml:space="preserve"> paragraph) for  which the SSCP is not yet</w:t>
            </w:r>
          </w:p>
        </w:tc>
      </w:tr>
      <w:tr w:rsidR="00000000">
        <w:tblPrEx>
          <w:tblCellMar>
            <w:top w:w="0" w:type="dxa"/>
            <w:left w:w="0" w:type="dxa"/>
            <w:bottom w:w="0" w:type="dxa"/>
            <w:right w:w="0" w:type="dxa"/>
          </w:tblCellMar>
        </w:tblPrEx>
        <w:trPr>
          <w:trHeight w:val="163"/>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4"/>
                <w:szCs w:val="14"/>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162" w:lineRule="exact"/>
              <w:rPr>
                <w:rFonts w:ascii="Times New Roman" w:hAnsi="Times New Roman" w:cs="Times New Roman"/>
                <w:kern w:val="0"/>
              </w:rPr>
            </w:pPr>
            <w:r>
              <w:rPr>
                <w:rFonts w:ascii="Arial" w:hAnsi="Arial" w:cs="Arial"/>
                <w:kern w:val="0"/>
                <w:sz w:val="18"/>
                <w:szCs w:val="18"/>
              </w:rPr>
              <w:t>validated by the NB)</w:t>
            </w:r>
          </w:p>
        </w:tc>
      </w:tr>
      <w:tr w:rsidR="00000000">
        <w:tblPrEx>
          <w:tblCellMar>
            <w:top w:w="0" w:type="dxa"/>
            <w:left w:w="0" w:type="dxa"/>
            <w:bottom w:w="0" w:type="dxa"/>
            <w:right w:w="0" w:type="dxa"/>
          </w:tblCellMar>
        </w:tblPrEx>
        <w:trPr>
          <w:trHeight w:val="440"/>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179" w:lineRule="exact"/>
              <w:ind w:left="500"/>
              <w:rPr>
                <w:rFonts w:ascii="Times New Roman" w:hAnsi="Times New Roman" w:cs="Times New Roman"/>
                <w:kern w:val="0"/>
              </w:rPr>
            </w:pPr>
            <w:r>
              <w:rPr>
                <w:rFonts w:ascii="MS PGothic" w:eastAsia="MS PGothic" w:hAnsi="Times New Roman" w:cs="MS PGothic" w:hint="eastAsia"/>
                <w:kern w:val="0"/>
                <w:sz w:val="18"/>
                <w:szCs w:val="18"/>
              </w:rPr>
              <w:t>☒</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80"/>
              <w:rPr>
                <w:rFonts w:ascii="Times New Roman" w:hAnsi="Times New Roman" w:cs="Times New Roman"/>
                <w:kern w:val="0"/>
              </w:rPr>
            </w:pPr>
            <w:r>
              <w:rPr>
                <w:rFonts w:ascii="Arial" w:hAnsi="Arial" w:cs="Arial"/>
                <w:b/>
                <w:bCs/>
                <w:w w:val="97"/>
                <w:kern w:val="0"/>
                <w:sz w:val="18"/>
                <w:szCs w:val="18"/>
              </w:rPr>
              <w:t>No, NB approval not needed. The safety and</w:t>
            </w:r>
          </w:p>
        </w:tc>
      </w:tr>
      <w:tr w:rsidR="00000000">
        <w:tblPrEx>
          <w:tblCellMar>
            <w:top w:w="0" w:type="dxa"/>
            <w:left w:w="0" w:type="dxa"/>
            <w:bottom w:w="0" w:type="dxa"/>
            <w:right w:w="0" w:type="dxa"/>
          </w:tblCellMar>
        </w:tblPrEx>
        <w:trPr>
          <w:trHeight w:val="214"/>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4860" w:type="dxa"/>
            <w:gridSpan w:val="2"/>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pPr>
            <w:r>
              <w:rPr>
                <w:rFonts w:ascii="Arial" w:hAnsi="Arial" w:cs="Arial"/>
                <w:b/>
                <w:bCs/>
                <w:w w:val="92"/>
                <w:kern w:val="0"/>
                <w:sz w:val="18"/>
                <w:szCs w:val="18"/>
              </w:rPr>
              <w:t>performance of the device has not changed since the last NB</w:t>
            </w:r>
          </w:p>
        </w:tc>
      </w:tr>
      <w:tr w:rsidR="00000000">
        <w:tblPrEx>
          <w:tblCellMar>
            <w:top w:w="0" w:type="dxa"/>
            <w:left w:w="0" w:type="dxa"/>
            <w:bottom w:w="0" w:type="dxa"/>
            <w:right w:w="0" w:type="dxa"/>
          </w:tblCellMar>
        </w:tblPrEx>
        <w:trPr>
          <w:trHeight w:val="206"/>
        </w:trPr>
        <w:tc>
          <w:tcPr>
            <w:tcW w:w="96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4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7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96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06" w:lineRule="exact"/>
              <w:rPr>
                <w:rFonts w:ascii="Times New Roman" w:hAnsi="Times New Roman" w:cs="Times New Roman"/>
                <w:kern w:val="0"/>
              </w:rPr>
            </w:pPr>
            <w:r>
              <w:rPr>
                <w:rFonts w:ascii="Arial" w:hAnsi="Arial" w:cs="Arial"/>
                <w:b/>
                <w:bCs/>
                <w:kern w:val="0"/>
                <w:sz w:val="18"/>
                <w:szCs w:val="18"/>
              </w:rPr>
              <w:t>approval.</w:t>
            </w:r>
          </w:p>
        </w:tc>
        <w:tc>
          <w:tcPr>
            <w:tcW w:w="39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4"/>
        </w:trPr>
        <w:tc>
          <w:tcPr>
            <w:tcW w:w="96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4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7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960" w:type="dxa"/>
            <w:tcBorders>
              <w:top w:val="nil"/>
              <w:left w:val="nil"/>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39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4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7" w:name="page38"/>
            <w:bookmarkEnd w:id="37"/>
            <w:r>
              <w:rPr>
                <w:noProof/>
              </w:rPr>
              <w:pict>
                <v:shape id="_x0000_s1111" type="#_x0000_t75" style="position:absolute;left:0;text-align:left;margin-left:40.3pt;margin-top:30.7pt;width:137.25pt;height:48.75pt;z-index:-25157120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38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2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780"/>
        <w:rPr>
          <w:rFonts w:ascii="Times New Roman" w:hAnsi="Times New Roman" w:cs="Times New Roman"/>
          <w:kern w:val="0"/>
        </w:rPr>
      </w:pPr>
      <w:r>
        <w:rPr>
          <w:rFonts w:ascii="Arial" w:hAnsi="Arial" w:cs="Arial"/>
          <w:b/>
          <w:bCs/>
          <w:kern w:val="0"/>
          <w:sz w:val="22"/>
          <w:szCs w:val="22"/>
        </w:rPr>
        <w:t>10. Patient information</w:t>
      </w:r>
    </w:p>
    <w:p w:rsidR="00516255" w:rsidRDefault="00516255">
      <w:pPr>
        <w:pStyle w:val="DefaultParagraphFont"/>
        <w:widowControl w:val="0"/>
        <w:autoSpaceDE w:val="0"/>
        <w:autoSpaceDN w:val="0"/>
        <w:adjustRightInd w:val="0"/>
        <w:spacing w:after="0" w:line="182"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i/>
          <w:iCs/>
          <w:kern w:val="0"/>
          <w:sz w:val="22"/>
          <w:szCs w:val="22"/>
        </w:rPr>
        <w:t>A summary of the safety and clinical performance of the device, intended for patients, is given below.</w:t>
      </w:r>
    </w:p>
    <w:p w:rsidR="00516255" w:rsidRDefault="00516255">
      <w:pPr>
        <w:pStyle w:val="DefaultParagraphFont"/>
        <w:widowControl w:val="0"/>
        <w:autoSpaceDE w:val="0"/>
        <w:autoSpaceDN w:val="0"/>
        <w:adjustRightInd w:val="0"/>
        <w:spacing w:after="0" w:line="234"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42" w:lineRule="auto"/>
        <w:ind w:left="420" w:right="880"/>
        <w:rPr>
          <w:rFonts w:ascii="Times New Roman" w:hAnsi="Times New Roman" w:cs="Times New Roman"/>
          <w:kern w:val="0"/>
        </w:rPr>
      </w:pPr>
      <w:r>
        <w:rPr>
          <w:rFonts w:ascii="Arial" w:hAnsi="Arial" w:cs="Arial"/>
          <w:kern w:val="0"/>
          <w:sz w:val="22"/>
          <w:szCs w:val="22"/>
        </w:rPr>
        <w:t>This Summary of Safety and Clinical Performance (SSCP) is intended to provide public access to an updated summary of the main aspects of the safety and clinical performance of the device. The information presented below is intended for patients or lay persons. Your healthcare provider has a more extensive summary of safety and clinical performance.</w:t>
      </w:r>
    </w:p>
    <w:p w:rsidR="00516255" w:rsidRDefault="00516255">
      <w:pPr>
        <w:pStyle w:val="DefaultParagraphFont"/>
        <w:widowControl w:val="0"/>
        <w:autoSpaceDE w:val="0"/>
        <w:autoSpaceDN w:val="0"/>
        <w:adjustRightInd w:val="0"/>
        <w:spacing w:after="0" w:line="233" w:lineRule="exact"/>
        <w:rPr>
          <w:rFonts w:ascii="Times New Roman" w:hAnsi="Times New Roman" w:cs="Times New Roman"/>
          <w:kern w:val="0"/>
        </w:rPr>
      </w:pPr>
    </w:p>
    <w:p w:rsidR="00516255" w:rsidRDefault="00516255">
      <w:pPr>
        <w:pStyle w:val="DefaultParagraphFont"/>
        <w:widowControl w:val="0"/>
        <w:overflowPunct w:val="0"/>
        <w:autoSpaceDE w:val="0"/>
        <w:autoSpaceDN w:val="0"/>
        <w:adjustRightInd w:val="0"/>
        <w:spacing w:after="0" w:line="241" w:lineRule="auto"/>
        <w:ind w:left="420" w:right="880"/>
        <w:rPr>
          <w:rFonts w:ascii="Times New Roman" w:hAnsi="Times New Roman" w:cs="Times New Roman"/>
          <w:kern w:val="0"/>
        </w:rPr>
      </w:pPr>
      <w:r>
        <w:rPr>
          <w:rFonts w:ascii="Arial" w:hAnsi="Arial" w:cs="Arial"/>
          <w:kern w:val="0"/>
          <w:sz w:val="22"/>
          <w:szCs w:val="22"/>
        </w:rPr>
        <w:t>The SSCP is not intended to give general advice on the treatment of a medical condition. Please contact your healthcare professional in case you have questions about your medical condition or about the use of the device in your situation. This SSCP is not intended to replace an implant card or the instructions for use to provide information on the safe use of the device.</w:t>
      </w:r>
    </w:p>
    <w:p w:rsidR="00516255" w:rsidRDefault="00516255">
      <w:pPr>
        <w:pStyle w:val="DefaultParagraphFont"/>
        <w:widowControl w:val="0"/>
        <w:autoSpaceDE w:val="0"/>
        <w:autoSpaceDN w:val="0"/>
        <w:adjustRightInd w:val="0"/>
        <w:spacing w:after="0" w:line="183" w:lineRule="exact"/>
        <w:rPr>
          <w:rFonts w:ascii="Times New Roman" w:hAnsi="Times New Roman" w:cs="Times New Roman"/>
          <w:kern w:val="0"/>
        </w:rPr>
      </w:pPr>
    </w:p>
    <w:p w:rsidR="00516255" w:rsidRDefault="00516255">
      <w:pPr>
        <w:pStyle w:val="DefaultParagraphFont"/>
        <w:widowControl w:val="0"/>
        <w:numPr>
          <w:ilvl w:val="0"/>
          <w:numId w:val="19"/>
        </w:numPr>
        <w:tabs>
          <w:tab w:val="clear" w:pos="720"/>
          <w:tab w:val="num" w:pos="780"/>
        </w:tabs>
        <w:overflowPunct w:val="0"/>
        <w:autoSpaceDE w:val="0"/>
        <w:autoSpaceDN w:val="0"/>
        <w:adjustRightInd w:val="0"/>
        <w:spacing w:after="0" w:line="240" w:lineRule="auto"/>
        <w:ind w:left="780"/>
        <w:jc w:val="both"/>
        <w:rPr>
          <w:rFonts w:ascii="Arial" w:hAnsi="Arial" w:cs="Arial"/>
          <w:b/>
          <w:bCs/>
          <w:kern w:val="0"/>
          <w:sz w:val="22"/>
          <w:szCs w:val="22"/>
        </w:rPr>
      </w:pPr>
      <w:r>
        <w:rPr>
          <w:rFonts w:ascii="Arial" w:hAnsi="Arial" w:cs="Arial"/>
          <w:b/>
          <w:bCs/>
          <w:kern w:val="0"/>
          <w:sz w:val="22"/>
          <w:szCs w:val="22"/>
        </w:rPr>
        <w:t xml:space="preserve">Device general information </w:t>
      </w:r>
    </w:p>
    <w:p w:rsidR="00516255" w:rsidRDefault="00516255">
      <w:pPr>
        <w:pStyle w:val="DefaultParagraphFont"/>
        <w:widowControl w:val="0"/>
        <w:autoSpaceDE w:val="0"/>
        <w:autoSpaceDN w:val="0"/>
        <w:adjustRightInd w:val="0"/>
        <w:spacing w:after="0" w:line="18" w:lineRule="exact"/>
        <w:rPr>
          <w:rFonts w:ascii="Arial" w:hAnsi="Arial" w:cs="Arial"/>
          <w:b/>
          <w:bCs/>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Device trade name </w:t>
      </w:r>
    </w:p>
    <w:p w:rsidR="00516255" w:rsidRDefault="00516255">
      <w:pPr>
        <w:pStyle w:val="DefaultParagraphFont"/>
        <w:widowControl w:val="0"/>
        <w:autoSpaceDE w:val="0"/>
        <w:autoSpaceDN w:val="0"/>
        <w:adjustRightInd w:val="0"/>
        <w:spacing w:after="0" w:line="20"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40" w:lineRule="auto"/>
        <w:ind w:left="2220" w:hanging="295"/>
        <w:jc w:val="both"/>
        <w:rPr>
          <w:rFonts w:ascii="Arial" w:hAnsi="Arial" w:cs="Arial"/>
          <w:kern w:val="0"/>
          <w:sz w:val="22"/>
          <w:szCs w:val="22"/>
        </w:rPr>
      </w:pPr>
      <w:r>
        <w:rPr>
          <w:rFonts w:ascii="Arial" w:hAnsi="Arial" w:cs="Arial"/>
          <w:kern w:val="0"/>
          <w:sz w:val="22"/>
          <w:szCs w:val="22"/>
        </w:rPr>
        <w:t xml:space="preserve">AlboGraft Polyester Vascular Graft (Graft) </w:t>
      </w:r>
    </w:p>
    <w:p w:rsidR="00516255" w:rsidRDefault="00516255">
      <w:pPr>
        <w:pStyle w:val="DefaultParagraphFont"/>
        <w:widowControl w:val="0"/>
        <w:autoSpaceDE w:val="0"/>
        <w:autoSpaceDN w:val="0"/>
        <w:adjustRightInd w:val="0"/>
        <w:spacing w:after="0" w:line="20" w:lineRule="exact"/>
        <w:rPr>
          <w:rFonts w:ascii="Arial" w:hAnsi="Arial" w:cs="Arial"/>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Producer; name and address </w:t>
      </w:r>
    </w:p>
    <w:p w:rsidR="00516255" w:rsidRDefault="00516255">
      <w:pPr>
        <w:pStyle w:val="DefaultParagraphFont"/>
        <w:widowControl w:val="0"/>
        <w:autoSpaceDE w:val="0"/>
        <w:autoSpaceDN w:val="0"/>
        <w:adjustRightInd w:val="0"/>
        <w:spacing w:after="0" w:line="20"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40" w:lineRule="auto"/>
        <w:ind w:left="2220" w:hanging="295"/>
        <w:jc w:val="both"/>
        <w:rPr>
          <w:rFonts w:ascii="Arial" w:hAnsi="Arial" w:cs="Arial"/>
          <w:kern w:val="0"/>
          <w:sz w:val="22"/>
          <w:szCs w:val="22"/>
        </w:rPr>
      </w:pPr>
      <w:r>
        <w:rPr>
          <w:rFonts w:ascii="Arial" w:hAnsi="Arial" w:cs="Arial"/>
          <w:kern w:val="0"/>
          <w:sz w:val="22"/>
          <w:szCs w:val="22"/>
        </w:rPr>
        <w:t xml:space="preserve">LeMaitre Vascular, Inc. 32 Third Avenue, Burlington, MA 01803 </w:t>
      </w:r>
    </w:p>
    <w:p w:rsidR="00516255" w:rsidRDefault="00516255">
      <w:pPr>
        <w:pStyle w:val="DefaultParagraphFont"/>
        <w:widowControl w:val="0"/>
        <w:autoSpaceDE w:val="0"/>
        <w:autoSpaceDN w:val="0"/>
        <w:adjustRightInd w:val="0"/>
        <w:spacing w:after="0" w:line="18" w:lineRule="exact"/>
        <w:rPr>
          <w:rFonts w:ascii="Arial" w:hAnsi="Arial" w:cs="Arial"/>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Basic UDI-DI </w:t>
      </w:r>
    </w:p>
    <w:p w:rsidR="00516255" w:rsidRDefault="00516255">
      <w:pPr>
        <w:pStyle w:val="DefaultParagraphFont"/>
        <w:widowControl w:val="0"/>
        <w:autoSpaceDE w:val="0"/>
        <w:autoSpaceDN w:val="0"/>
        <w:adjustRightInd w:val="0"/>
        <w:spacing w:after="0" w:line="20"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40" w:lineRule="auto"/>
        <w:ind w:left="2220" w:hanging="295"/>
        <w:jc w:val="both"/>
        <w:rPr>
          <w:rFonts w:ascii="Arial" w:hAnsi="Arial" w:cs="Arial"/>
          <w:kern w:val="0"/>
          <w:sz w:val="22"/>
          <w:szCs w:val="22"/>
        </w:rPr>
      </w:pPr>
      <w:r>
        <w:rPr>
          <w:rFonts w:ascii="Arial" w:hAnsi="Arial" w:cs="Arial"/>
          <w:kern w:val="0"/>
          <w:sz w:val="22"/>
          <w:szCs w:val="22"/>
        </w:rPr>
        <w:t xml:space="preserve">08406631AlboGraftR6 </w:t>
      </w:r>
    </w:p>
    <w:p w:rsidR="00516255" w:rsidRDefault="00516255">
      <w:pPr>
        <w:pStyle w:val="DefaultParagraphFont"/>
        <w:widowControl w:val="0"/>
        <w:autoSpaceDE w:val="0"/>
        <w:autoSpaceDN w:val="0"/>
        <w:adjustRightInd w:val="0"/>
        <w:spacing w:after="0" w:line="20" w:lineRule="exact"/>
        <w:rPr>
          <w:rFonts w:ascii="Arial" w:hAnsi="Arial" w:cs="Arial"/>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Year when the device was first CE-marked </w:t>
      </w:r>
    </w:p>
    <w:p w:rsidR="00516255" w:rsidRDefault="00516255">
      <w:pPr>
        <w:pStyle w:val="DefaultParagraphFont"/>
        <w:widowControl w:val="0"/>
        <w:autoSpaceDE w:val="0"/>
        <w:autoSpaceDN w:val="0"/>
        <w:adjustRightInd w:val="0"/>
        <w:spacing w:after="0" w:line="21"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40" w:lineRule="auto"/>
        <w:ind w:left="2220" w:hanging="295"/>
        <w:jc w:val="both"/>
        <w:rPr>
          <w:rFonts w:ascii="Arial" w:hAnsi="Arial" w:cs="Arial"/>
          <w:kern w:val="0"/>
          <w:sz w:val="22"/>
          <w:szCs w:val="22"/>
        </w:rPr>
      </w:pPr>
      <w:r>
        <w:rPr>
          <w:rFonts w:ascii="Arial" w:hAnsi="Arial" w:cs="Arial"/>
          <w:kern w:val="0"/>
          <w:sz w:val="22"/>
          <w:szCs w:val="22"/>
        </w:rPr>
        <w:t xml:space="preserve">2011 </w:t>
      </w:r>
    </w:p>
    <w:p w:rsidR="00516255" w:rsidRDefault="00516255">
      <w:pPr>
        <w:pStyle w:val="DefaultParagraphFont"/>
        <w:widowControl w:val="0"/>
        <w:autoSpaceDE w:val="0"/>
        <w:autoSpaceDN w:val="0"/>
        <w:adjustRightInd w:val="0"/>
        <w:spacing w:after="0" w:line="15" w:lineRule="exact"/>
        <w:rPr>
          <w:rFonts w:ascii="Arial" w:hAnsi="Arial" w:cs="Arial"/>
          <w:kern w:val="0"/>
          <w:sz w:val="22"/>
          <w:szCs w:val="22"/>
        </w:rPr>
      </w:pPr>
    </w:p>
    <w:p w:rsidR="00516255" w:rsidRDefault="00516255">
      <w:pPr>
        <w:pStyle w:val="DefaultParagraphFont"/>
        <w:widowControl w:val="0"/>
        <w:numPr>
          <w:ilvl w:val="0"/>
          <w:numId w:val="19"/>
        </w:numPr>
        <w:tabs>
          <w:tab w:val="clear" w:pos="720"/>
          <w:tab w:val="num" w:pos="780"/>
        </w:tabs>
        <w:overflowPunct w:val="0"/>
        <w:autoSpaceDE w:val="0"/>
        <w:autoSpaceDN w:val="0"/>
        <w:adjustRightInd w:val="0"/>
        <w:spacing w:after="0" w:line="240" w:lineRule="auto"/>
        <w:ind w:left="780"/>
        <w:jc w:val="both"/>
        <w:rPr>
          <w:rFonts w:ascii="Arial" w:hAnsi="Arial" w:cs="Arial"/>
          <w:b/>
          <w:bCs/>
          <w:kern w:val="0"/>
          <w:sz w:val="22"/>
          <w:szCs w:val="22"/>
        </w:rPr>
      </w:pPr>
      <w:r>
        <w:rPr>
          <w:rFonts w:ascii="Arial" w:hAnsi="Arial" w:cs="Arial"/>
          <w:b/>
          <w:bCs/>
          <w:kern w:val="0"/>
          <w:sz w:val="22"/>
          <w:szCs w:val="22"/>
        </w:rPr>
        <w:t xml:space="preserve">Intended use of the device </w:t>
      </w:r>
    </w:p>
    <w:p w:rsidR="00516255" w:rsidRDefault="00516255">
      <w:pPr>
        <w:pStyle w:val="DefaultParagraphFont"/>
        <w:widowControl w:val="0"/>
        <w:autoSpaceDE w:val="0"/>
        <w:autoSpaceDN w:val="0"/>
        <w:adjustRightInd w:val="0"/>
        <w:spacing w:after="0" w:line="1" w:lineRule="exact"/>
        <w:rPr>
          <w:rFonts w:ascii="Arial" w:hAnsi="Arial" w:cs="Arial"/>
          <w:b/>
          <w:bCs/>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Intended purpose </w:t>
      </w: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39" w:lineRule="auto"/>
        <w:ind w:left="2220" w:hanging="295"/>
        <w:jc w:val="both"/>
        <w:rPr>
          <w:rFonts w:ascii="Arial" w:hAnsi="Arial" w:cs="Arial"/>
          <w:kern w:val="0"/>
          <w:sz w:val="22"/>
          <w:szCs w:val="22"/>
        </w:rPr>
      </w:pPr>
      <w:r>
        <w:rPr>
          <w:rFonts w:ascii="Arial" w:hAnsi="Arial" w:cs="Arial"/>
          <w:kern w:val="0"/>
          <w:sz w:val="22"/>
          <w:szCs w:val="22"/>
        </w:rPr>
        <w:t xml:space="preserve">The Grafts are intended to be used as a replacement for diseased blood vessels. </w:t>
      </w:r>
    </w:p>
    <w:p w:rsidR="00516255" w:rsidRDefault="00516255">
      <w:pPr>
        <w:pStyle w:val="DefaultParagraphFont"/>
        <w:widowControl w:val="0"/>
        <w:autoSpaceDE w:val="0"/>
        <w:autoSpaceDN w:val="0"/>
        <w:adjustRightInd w:val="0"/>
        <w:spacing w:after="0" w:line="1" w:lineRule="exact"/>
        <w:rPr>
          <w:rFonts w:ascii="Arial" w:hAnsi="Arial" w:cs="Arial"/>
          <w:kern w:val="0"/>
          <w:sz w:val="22"/>
          <w:szCs w:val="22"/>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Indications and intended patient groups </w:t>
      </w:r>
    </w:p>
    <w:p w:rsidR="00516255" w:rsidRDefault="00516255">
      <w:pPr>
        <w:pStyle w:val="DefaultParagraphFont"/>
        <w:widowControl w:val="0"/>
        <w:autoSpaceDE w:val="0"/>
        <w:autoSpaceDN w:val="0"/>
        <w:adjustRightInd w:val="0"/>
        <w:spacing w:after="0" w:line="52"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14" w:lineRule="auto"/>
        <w:ind w:left="2220" w:right="1400" w:hanging="295"/>
        <w:jc w:val="both"/>
        <w:rPr>
          <w:rFonts w:ascii="Arial" w:hAnsi="Arial" w:cs="Arial"/>
          <w:kern w:val="0"/>
          <w:sz w:val="22"/>
          <w:szCs w:val="22"/>
        </w:rPr>
      </w:pPr>
      <w:r>
        <w:rPr>
          <w:rFonts w:ascii="Arial" w:hAnsi="Arial" w:cs="Arial"/>
          <w:kern w:val="0"/>
          <w:sz w:val="22"/>
          <w:szCs w:val="22"/>
        </w:rPr>
        <w:t xml:space="preserve">The Graft is used for repair or replacement of diseased blood vessels or during surgery to correct blood flow. </w:t>
      </w:r>
    </w:p>
    <w:p w:rsidR="00516255" w:rsidRDefault="00516255">
      <w:pPr>
        <w:pStyle w:val="DefaultParagraphFont"/>
        <w:widowControl w:val="0"/>
        <w:autoSpaceDE w:val="0"/>
        <w:autoSpaceDN w:val="0"/>
        <w:adjustRightInd w:val="0"/>
        <w:spacing w:after="0" w:line="55" w:lineRule="exact"/>
        <w:rPr>
          <w:rFonts w:ascii="Arial" w:hAnsi="Arial" w:cs="Arial"/>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35" w:lineRule="auto"/>
        <w:ind w:left="2220" w:right="1240" w:hanging="357"/>
        <w:jc w:val="both"/>
        <w:rPr>
          <w:rFonts w:ascii="Arial" w:hAnsi="Arial" w:cs="Arial"/>
          <w:kern w:val="0"/>
          <w:sz w:val="20"/>
          <w:szCs w:val="20"/>
        </w:rPr>
      </w:pPr>
      <w:r>
        <w:rPr>
          <w:rFonts w:ascii="Arial" w:hAnsi="Arial" w:cs="Arial"/>
          <w:kern w:val="0"/>
          <w:sz w:val="20"/>
          <w:szCs w:val="20"/>
        </w:rPr>
        <w:t xml:space="preserve">The product is designed for adults of any gender or ethnicity in need of repair or replacement of diseased blood vessels or during surgery to correct blood flow. </w:t>
      </w:r>
    </w:p>
    <w:p w:rsidR="00516255" w:rsidRDefault="00516255">
      <w:pPr>
        <w:pStyle w:val="DefaultParagraphFont"/>
        <w:widowControl w:val="0"/>
        <w:autoSpaceDE w:val="0"/>
        <w:autoSpaceDN w:val="0"/>
        <w:adjustRightInd w:val="0"/>
        <w:spacing w:after="0" w:line="2" w:lineRule="exact"/>
        <w:rPr>
          <w:rFonts w:ascii="Arial" w:hAnsi="Arial" w:cs="Arial"/>
          <w:kern w:val="0"/>
          <w:sz w:val="20"/>
          <w:szCs w:val="20"/>
        </w:rPr>
      </w:pP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39" w:lineRule="auto"/>
        <w:ind w:left="1500"/>
        <w:jc w:val="both"/>
        <w:rPr>
          <w:rFonts w:ascii="Arial" w:hAnsi="Arial" w:cs="Arial"/>
          <w:b/>
          <w:bCs/>
          <w:kern w:val="0"/>
          <w:sz w:val="22"/>
          <w:szCs w:val="22"/>
        </w:rPr>
      </w:pPr>
      <w:r>
        <w:rPr>
          <w:rFonts w:ascii="Arial" w:hAnsi="Arial" w:cs="Arial"/>
          <w:b/>
          <w:bCs/>
          <w:kern w:val="0"/>
          <w:sz w:val="22"/>
          <w:szCs w:val="22"/>
        </w:rPr>
        <w:t xml:space="preserve">Do not use for: </w:t>
      </w:r>
    </w:p>
    <w:p w:rsidR="00516255" w:rsidRDefault="00516255">
      <w:pPr>
        <w:pStyle w:val="DefaultParagraphFont"/>
        <w:widowControl w:val="0"/>
        <w:autoSpaceDE w:val="0"/>
        <w:autoSpaceDN w:val="0"/>
        <w:adjustRightInd w:val="0"/>
        <w:spacing w:after="0" w:line="53"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35" w:lineRule="auto"/>
        <w:ind w:left="2220" w:right="1220" w:hanging="295"/>
        <w:jc w:val="both"/>
        <w:rPr>
          <w:rFonts w:ascii="Arial" w:hAnsi="Arial" w:cs="Arial"/>
          <w:kern w:val="0"/>
          <w:sz w:val="20"/>
          <w:szCs w:val="20"/>
        </w:rPr>
      </w:pPr>
      <w:r>
        <w:rPr>
          <w:rFonts w:ascii="Arial" w:hAnsi="Arial" w:cs="Arial"/>
          <w:kern w:val="0"/>
          <w:sz w:val="20"/>
          <w:szCs w:val="20"/>
        </w:rPr>
        <w:t xml:space="preserve">The Grafts should not be used in coronary arteries and in patients with known or suspected negative reactions to any form of protein derived from cows. </w:t>
      </w:r>
    </w:p>
    <w:p w:rsidR="00516255" w:rsidRDefault="00516255">
      <w:pPr>
        <w:pStyle w:val="DefaultParagraphFont"/>
        <w:widowControl w:val="0"/>
        <w:autoSpaceDE w:val="0"/>
        <w:autoSpaceDN w:val="0"/>
        <w:adjustRightInd w:val="0"/>
        <w:spacing w:after="0" w:line="2" w:lineRule="exact"/>
        <w:rPr>
          <w:rFonts w:ascii="Arial" w:hAnsi="Arial" w:cs="Arial"/>
          <w:kern w:val="0"/>
          <w:sz w:val="20"/>
          <w:szCs w:val="20"/>
        </w:rPr>
      </w:pPr>
    </w:p>
    <w:p w:rsidR="00516255" w:rsidRDefault="00516255">
      <w:pPr>
        <w:pStyle w:val="DefaultParagraphFont"/>
        <w:widowControl w:val="0"/>
        <w:numPr>
          <w:ilvl w:val="0"/>
          <w:numId w:val="19"/>
        </w:numPr>
        <w:tabs>
          <w:tab w:val="clear" w:pos="720"/>
          <w:tab w:val="num" w:pos="780"/>
        </w:tabs>
        <w:overflowPunct w:val="0"/>
        <w:autoSpaceDE w:val="0"/>
        <w:autoSpaceDN w:val="0"/>
        <w:adjustRightInd w:val="0"/>
        <w:spacing w:after="0" w:line="240" w:lineRule="auto"/>
        <w:ind w:left="780"/>
        <w:jc w:val="both"/>
        <w:rPr>
          <w:rFonts w:ascii="Arial" w:hAnsi="Arial" w:cs="Arial"/>
          <w:b/>
          <w:bCs/>
          <w:kern w:val="0"/>
          <w:sz w:val="22"/>
          <w:szCs w:val="22"/>
        </w:rPr>
      </w:pPr>
      <w:r>
        <w:rPr>
          <w:rFonts w:ascii="Arial" w:hAnsi="Arial" w:cs="Arial"/>
          <w:b/>
          <w:bCs/>
          <w:kern w:val="0"/>
          <w:sz w:val="22"/>
          <w:szCs w:val="22"/>
        </w:rPr>
        <w:t xml:space="preserve">Device description </w:t>
      </w: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39" w:lineRule="auto"/>
        <w:ind w:left="1500"/>
        <w:jc w:val="both"/>
        <w:rPr>
          <w:rFonts w:ascii="Arial" w:hAnsi="Arial" w:cs="Arial"/>
          <w:b/>
          <w:bCs/>
          <w:kern w:val="0"/>
          <w:sz w:val="22"/>
          <w:szCs w:val="22"/>
        </w:rPr>
      </w:pPr>
      <w:r>
        <w:rPr>
          <w:rFonts w:ascii="Arial" w:hAnsi="Arial" w:cs="Arial"/>
          <w:b/>
          <w:bCs/>
          <w:kern w:val="0"/>
          <w:sz w:val="22"/>
          <w:szCs w:val="22"/>
        </w:rPr>
        <w:t xml:space="preserve">Device description and material/substances in contact with patient tissues </w:t>
      </w:r>
    </w:p>
    <w:p w:rsidR="00516255" w:rsidRDefault="00516255">
      <w:pPr>
        <w:pStyle w:val="DefaultParagraphFont"/>
        <w:widowControl w:val="0"/>
        <w:autoSpaceDE w:val="0"/>
        <w:autoSpaceDN w:val="0"/>
        <w:adjustRightInd w:val="0"/>
        <w:spacing w:after="0" w:line="55"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70" w:lineRule="auto"/>
        <w:ind w:left="2220" w:right="780" w:hanging="295"/>
        <w:rPr>
          <w:rFonts w:ascii="Arial" w:hAnsi="Arial" w:cs="Arial"/>
          <w:kern w:val="0"/>
          <w:sz w:val="19"/>
          <w:szCs w:val="19"/>
        </w:rPr>
      </w:pPr>
      <w:r>
        <w:rPr>
          <w:rFonts w:ascii="Arial" w:hAnsi="Arial" w:cs="Arial"/>
          <w:kern w:val="0"/>
          <w:sz w:val="19"/>
          <w:szCs w:val="19"/>
        </w:rPr>
        <w:t xml:space="preserve">The Grafts are made of synthetic material designed to replace sections of damaged or diseased arteries. They are made of polyester PET thread woven into a continuous tube. The following materials are what make up the graft, polyester cow collagen and a preserving agent. All materials have passed testing to ensure they are safe to use </w:t>
      </w: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39" w:lineRule="auto"/>
        <w:ind w:left="1500"/>
        <w:jc w:val="both"/>
        <w:rPr>
          <w:rFonts w:ascii="Arial" w:hAnsi="Arial" w:cs="Arial"/>
          <w:b/>
          <w:bCs/>
          <w:kern w:val="0"/>
          <w:sz w:val="22"/>
          <w:szCs w:val="22"/>
        </w:rPr>
      </w:pPr>
      <w:r>
        <w:rPr>
          <w:rFonts w:ascii="Arial" w:hAnsi="Arial" w:cs="Arial"/>
          <w:b/>
          <w:bCs/>
          <w:kern w:val="0"/>
          <w:sz w:val="22"/>
          <w:szCs w:val="22"/>
        </w:rPr>
        <w:t xml:space="preserve">Information about medicinal substances in the device, if any </w:t>
      </w:r>
    </w:p>
    <w:p w:rsidR="00516255" w:rsidRDefault="00516255">
      <w:pPr>
        <w:pStyle w:val="DefaultParagraphFont"/>
        <w:widowControl w:val="0"/>
        <w:autoSpaceDE w:val="0"/>
        <w:autoSpaceDN w:val="0"/>
        <w:adjustRightInd w:val="0"/>
        <w:spacing w:after="0" w:line="1"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40" w:lineRule="auto"/>
        <w:ind w:left="2220" w:hanging="295"/>
        <w:jc w:val="both"/>
        <w:rPr>
          <w:rFonts w:ascii="Arial" w:hAnsi="Arial" w:cs="Arial"/>
          <w:kern w:val="0"/>
          <w:sz w:val="22"/>
          <w:szCs w:val="22"/>
        </w:rPr>
      </w:pPr>
      <w:r>
        <w:rPr>
          <w:rFonts w:ascii="Arial" w:hAnsi="Arial" w:cs="Arial"/>
          <w:kern w:val="0"/>
          <w:sz w:val="22"/>
          <w:szCs w:val="22"/>
        </w:rPr>
        <w:t xml:space="preserve">n/a </w:t>
      </w:r>
    </w:p>
    <w:p w:rsidR="00516255" w:rsidRDefault="00516255">
      <w:pPr>
        <w:pStyle w:val="DefaultParagraphFont"/>
        <w:widowControl w:val="0"/>
        <w:numPr>
          <w:ilvl w:val="1"/>
          <w:numId w:val="19"/>
        </w:numPr>
        <w:tabs>
          <w:tab w:val="clear" w:pos="1440"/>
          <w:tab w:val="num" w:pos="1500"/>
        </w:tabs>
        <w:overflowPunct w:val="0"/>
        <w:autoSpaceDE w:val="0"/>
        <w:autoSpaceDN w:val="0"/>
        <w:adjustRightInd w:val="0"/>
        <w:spacing w:after="0" w:line="239" w:lineRule="auto"/>
        <w:ind w:left="1500"/>
        <w:jc w:val="both"/>
        <w:rPr>
          <w:rFonts w:ascii="Arial" w:hAnsi="Arial" w:cs="Arial"/>
          <w:b/>
          <w:bCs/>
          <w:kern w:val="0"/>
          <w:sz w:val="22"/>
          <w:szCs w:val="22"/>
        </w:rPr>
      </w:pPr>
      <w:r>
        <w:rPr>
          <w:rFonts w:ascii="Arial" w:hAnsi="Arial" w:cs="Arial"/>
          <w:b/>
          <w:bCs/>
          <w:kern w:val="0"/>
          <w:sz w:val="22"/>
          <w:szCs w:val="22"/>
        </w:rPr>
        <w:t xml:space="preserve">Description of how the device is achieving its intended mode of action </w:t>
      </w:r>
    </w:p>
    <w:p w:rsidR="00516255" w:rsidRDefault="00516255">
      <w:pPr>
        <w:pStyle w:val="DefaultParagraphFont"/>
        <w:widowControl w:val="0"/>
        <w:autoSpaceDE w:val="0"/>
        <w:autoSpaceDN w:val="0"/>
        <w:adjustRightInd w:val="0"/>
        <w:spacing w:after="0" w:line="54" w:lineRule="exact"/>
        <w:rPr>
          <w:rFonts w:ascii="Arial" w:hAnsi="Arial" w:cs="Arial"/>
          <w:b/>
          <w:bCs/>
          <w:kern w:val="0"/>
          <w:sz w:val="22"/>
          <w:szCs w:val="22"/>
        </w:rPr>
      </w:pPr>
    </w:p>
    <w:p w:rsidR="00516255" w:rsidRDefault="00516255">
      <w:pPr>
        <w:pStyle w:val="DefaultParagraphFont"/>
        <w:widowControl w:val="0"/>
        <w:numPr>
          <w:ilvl w:val="2"/>
          <w:numId w:val="19"/>
        </w:numPr>
        <w:tabs>
          <w:tab w:val="clear" w:pos="2160"/>
          <w:tab w:val="num" w:pos="2220"/>
        </w:tabs>
        <w:overflowPunct w:val="0"/>
        <w:autoSpaceDE w:val="0"/>
        <w:autoSpaceDN w:val="0"/>
        <w:adjustRightInd w:val="0"/>
        <w:spacing w:after="0" w:line="235" w:lineRule="auto"/>
        <w:ind w:left="2220" w:right="1520" w:hanging="295"/>
        <w:jc w:val="both"/>
        <w:rPr>
          <w:rFonts w:ascii="Arial" w:hAnsi="Arial" w:cs="Arial"/>
          <w:kern w:val="0"/>
          <w:sz w:val="20"/>
          <w:szCs w:val="20"/>
        </w:rPr>
      </w:pPr>
      <w:r>
        <w:rPr>
          <w:rFonts w:ascii="Arial" w:hAnsi="Arial" w:cs="Arial"/>
          <w:kern w:val="0"/>
          <w:sz w:val="20"/>
          <w:szCs w:val="20"/>
        </w:rPr>
        <w:t xml:space="preserve">Per regulations, the Graft achieves its effect through non-medicinal means. It achieves this goal as a physical barrier device as its mode of action.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5"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8" w:name="page39"/>
            <w:bookmarkEnd w:id="38"/>
            <w:r>
              <w:rPr>
                <w:noProof/>
              </w:rPr>
              <w:pict>
                <v:shape id="_x0000_s1112" type="#_x0000_t75" style="position:absolute;left:0;text-align:left;margin-left:40.3pt;margin-top:30.7pt;width:137.25pt;height:48.75pt;z-index:-25157017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39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41" w:lineRule="exact"/>
        <w:rPr>
          <w:rFonts w:ascii="Times New Roman" w:hAnsi="Times New Roman" w:cs="Times New Roman"/>
          <w:kern w:val="0"/>
        </w:rPr>
      </w:pPr>
    </w:p>
    <w:p w:rsidR="00516255" w:rsidRDefault="00516255">
      <w:pPr>
        <w:pStyle w:val="DefaultParagraphFont"/>
        <w:widowControl w:val="0"/>
        <w:numPr>
          <w:ilvl w:val="1"/>
          <w:numId w:val="20"/>
        </w:numPr>
        <w:tabs>
          <w:tab w:val="clear" w:pos="1440"/>
          <w:tab w:val="num" w:pos="1495"/>
        </w:tabs>
        <w:overflowPunct w:val="0"/>
        <w:autoSpaceDE w:val="0"/>
        <w:autoSpaceDN w:val="0"/>
        <w:adjustRightInd w:val="0"/>
        <w:spacing w:after="0" w:line="213" w:lineRule="auto"/>
        <w:ind w:left="1920" w:right="5980" w:hanging="780"/>
        <w:jc w:val="both"/>
        <w:rPr>
          <w:rFonts w:ascii="Arial" w:hAnsi="Arial" w:cs="Arial"/>
          <w:b/>
          <w:bCs/>
          <w:kern w:val="0"/>
          <w:sz w:val="22"/>
          <w:szCs w:val="22"/>
        </w:rPr>
      </w:pPr>
      <w:r>
        <w:rPr>
          <w:rFonts w:ascii="Arial" w:hAnsi="Arial" w:cs="Arial"/>
          <w:b/>
          <w:bCs/>
          <w:kern w:val="0"/>
          <w:sz w:val="22"/>
          <w:szCs w:val="22"/>
        </w:rPr>
        <w:t xml:space="preserve">Description of accessories, if any </w:t>
      </w:r>
      <w:r>
        <w:rPr>
          <w:rFonts w:ascii="Arial" w:hAnsi="Arial" w:cs="Arial"/>
          <w:kern w:val="0"/>
          <w:sz w:val="22"/>
          <w:szCs w:val="22"/>
        </w:rPr>
        <w:t xml:space="preserve">i. n/a </w:t>
      </w:r>
    </w:p>
    <w:p w:rsidR="00516255" w:rsidRDefault="00516255">
      <w:pPr>
        <w:pStyle w:val="DefaultParagraphFont"/>
        <w:widowControl w:val="0"/>
        <w:autoSpaceDE w:val="0"/>
        <w:autoSpaceDN w:val="0"/>
        <w:adjustRightInd w:val="0"/>
        <w:spacing w:after="0" w:line="1" w:lineRule="exact"/>
        <w:rPr>
          <w:rFonts w:ascii="Arial" w:hAnsi="Arial" w:cs="Arial"/>
          <w:b/>
          <w:bCs/>
          <w:kern w:val="0"/>
          <w:sz w:val="22"/>
          <w:szCs w:val="22"/>
        </w:rPr>
      </w:pPr>
    </w:p>
    <w:p w:rsidR="00516255" w:rsidRDefault="00516255">
      <w:pPr>
        <w:pStyle w:val="DefaultParagraphFont"/>
        <w:widowControl w:val="0"/>
        <w:numPr>
          <w:ilvl w:val="0"/>
          <w:numId w:val="21"/>
        </w:numPr>
        <w:tabs>
          <w:tab w:val="clear" w:pos="720"/>
          <w:tab w:val="num" w:pos="780"/>
        </w:tabs>
        <w:overflowPunct w:val="0"/>
        <w:autoSpaceDE w:val="0"/>
        <w:autoSpaceDN w:val="0"/>
        <w:adjustRightInd w:val="0"/>
        <w:spacing w:after="0" w:line="239" w:lineRule="auto"/>
        <w:ind w:left="780"/>
        <w:jc w:val="both"/>
        <w:rPr>
          <w:rFonts w:ascii="Arial" w:hAnsi="Arial" w:cs="Arial"/>
          <w:b/>
          <w:bCs/>
          <w:kern w:val="0"/>
          <w:sz w:val="22"/>
          <w:szCs w:val="22"/>
        </w:rPr>
      </w:pPr>
      <w:r>
        <w:rPr>
          <w:rFonts w:ascii="Arial" w:hAnsi="Arial" w:cs="Arial"/>
          <w:b/>
          <w:bCs/>
          <w:kern w:val="0"/>
          <w:sz w:val="22"/>
          <w:szCs w:val="22"/>
        </w:rPr>
        <w:t xml:space="preserve">Risks and warnings </w:t>
      </w:r>
    </w:p>
    <w:p w:rsidR="00516255" w:rsidRDefault="00516255">
      <w:pPr>
        <w:pStyle w:val="DefaultParagraphFont"/>
        <w:widowControl w:val="0"/>
        <w:autoSpaceDE w:val="0"/>
        <w:autoSpaceDN w:val="0"/>
        <w:adjustRightInd w:val="0"/>
        <w:spacing w:after="0" w:line="53"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23" w:lineRule="auto"/>
        <w:ind w:left="780" w:right="980"/>
        <w:jc w:val="both"/>
        <w:rPr>
          <w:rFonts w:ascii="Arial" w:hAnsi="Arial" w:cs="Arial"/>
          <w:b/>
          <w:bCs/>
          <w:kern w:val="0"/>
          <w:sz w:val="22"/>
          <w:szCs w:val="22"/>
        </w:rPr>
      </w:pPr>
      <w:r>
        <w:rPr>
          <w:rFonts w:ascii="Arial" w:hAnsi="Arial" w:cs="Arial"/>
          <w:i/>
          <w:iCs/>
          <w:kern w:val="0"/>
          <w:sz w:val="22"/>
          <w:szCs w:val="22"/>
        </w:rPr>
        <w:t xml:space="preserve">Contact your healthcare professional if you believe that you are experiencing side effects related to the device or its use or if you are concerned about risks. This document is not intended to replace a consultation with your healthcare professional if needed. </w:t>
      </w:r>
    </w:p>
    <w:p w:rsidR="00516255" w:rsidRDefault="00516255">
      <w:pPr>
        <w:pStyle w:val="DefaultParagraphFont"/>
        <w:widowControl w:val="0"/>
        <w:autoSpaceDE w:val="0"/>
        <w:autoSpaceDN w:val="0"/>
        <w:adjustRightInd w:val="0"/>
        <w:spacing w:after="0" w:line="266" w:lineRule="exact"/>
        <w:rPr>
          <w:rFonts w:ascii="Times New Roman" w:hAnsi="Times New Roman" w:cs="Times New Roman"/>
          <w:kern w:val="0"/>
        </w:rPr>
      </w:pPr>
    </w:p>
    <w:tbl>
      <w:tblPr>
        <w:tblW w:w="0" w:type="auto"/>
        <w:tblInd w:w="1312" w:type="dxa"/>
        <w:tblLayout w:type="fixed"/>
        <w:tblCellMar>
          <w:left w:w="0" w:type="dxa"/>
          <w:right w:w="0" w:type="dxa"/>
        </w:tblCellMar>
        <w:tblLook w:val="0000" w:firstRow="0" w:lastRow="0" w:firstColumn="0" w:lastColumn="0" w:noHBand="0" w:noVBand="0"/>
      </w:tblPr>
      <w:tblGrid>
        <w:gridCol w:w="3220"/>
        <w:gridCol w:w="1240"/>
        <w:gridCol w:w="1600"/>
        <w:gridCol w:w="1080"/>
      </w:tblGrid>
      <w:tr w:rsidR="00000000">
        <w:tblPrEx>
          <w:tblCellMar>
            <w:top w:w="0" w:type="dxa"/>
            <w:left w:w="0" w:type="dxa"/>
            <w:bottom w:w="0" w:type="dxa"/>
            <w:right w:w="0" w:type="dxa"/>
          </w:tblCellMar>
        </w:tblPrEx>
        <w:trPr>
          <w:trHeight w:val="196"/>
        </w:trPr>
        <w:tc>
          <w:tcPr>
            <w:tcW w:w="3220" w:type="dxa"/>
            <w:tcBorders>
              <w:top w:val="single" w:sz="8" w:space="0" w:color="auto"/>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b/>
                <w:bCs/>
                <w:kern w:val="0"/>
                <w:sz w:val="18"/>
                <w:szCs w:val="18"/>
              </w:rPr>
              <w:t>Patient-Related Adverse Event</w:t>
            </w:r>
          </w:p>
        </w:tc>
        <w:tc>
          <w:tcPr>
            <w:tcW w:w="124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b/>
                <w:bCs/>
                <w:kern w:val="0"/>
                <w:sz w:val="18"/>
                <w:szCs w:val="18"/>
              </w:rPr>
              <w:t>Severity</w:t>
            </w:r>
          </w:p>
        </w:tc>
        <w:tc>
          <w:tcPr>
            <w:tcW w:w="160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b/>
                <w:bCs/>
                <w:kern w:val="0"/>
                <w:sz w:val="18"/>
                <w:szCs w:val="18"/>
              </w:rPr>
              <w:t>Occurrence</w:t>
            </w:r>
          </w:p>
        </w:tc>
        <w:tc>
          <w:tcPr>
            <w:tcW w:w="1080" w:type="dxa"/>
            <w:tcBorders>
              <w:top w:val="single" w:sz="8" w:space="0" w:color="auto"/>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b/>
                <w:bCs/>
                <w:kern w:val="0"/>
                <w:sz w:val="18"/>
                <w:szCs w:val="18"/>
              </w:rPr>
              <w:t>RPN</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Stroke</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Complete/partial paralysis in legs or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lower abdomen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Partial paralysis of both legs</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Heart attack</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Kidney stops working</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Blood flow limited</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Blood clot that blocks blood flow</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Blood clotting in vein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The process of losing blood from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body</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w w:val="96"/>
                <w:kern w:val="0"/>
                <w:sz w:val="18"/>
                <w:szCs w:val="18"/>
              </w:rPr>
              <w:t>Growth of germs in or around the wound</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Bulge in the wall of an artery</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Lung inflammation with tiny fluid filled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air sacs</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Loss or removal of a body part</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Death</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10</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10</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Injured blood vessel wall that leads to</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leaking</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3"/>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9"/>
                <w:kern w:val="0"/>
                <w:sz w:val="18"/>
                <w:szCs w:val="18"/>
              </w:rPr>
              <w:t>The formation of a blood clot inside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artery and vein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color w:val="202124"/>
                <w:w w:val="96"/>
                <w:kern w:val="0"/>
                <w:sz w:val="18"/>
                <w:szCs w:val="18"/>
              </w:rPr>
              <w:t>A serious condition that makes it difficult</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color w:val="202124"/>
                <w:kern w:val="0"/>
                <w:sz w:val="18"/>
                <w:szCs w:val="18"/>
              </w:rPr>
              <w:t>to breathe on your own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An irregular and often very rapid heart</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5"/>
                <w:kern w:val="0"/>
                <w:sz w:val="18"/>
                <w:szCs w:val="18"/>
              </w:rPr>
              <w:t>rhythm that can lead to blood clots in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heart</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Fluid leaking into space between lung</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and chest wall</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Temporarily not in ones right mind</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Total or partial paralysis of one side of</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the body</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Poor blood supply to nervous system</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Numbness running down buttocks to</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back of legs</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3"/>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w w:val="96"/>
                <w:kern w:val="0"/>
                <w:sz w:val="18"/>
                <w:szCs w:val="18"/>
              </w:rPr>
              <w:t>Intestines not able to move food through</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digestive system</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Severe and sudden kidney failure</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13"/>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Swelling or bleeding occurs within a</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8"/>
                <w:kern w:val="0"/>
                <w:sz w:val="18"/>
                <w:szCs w:val="18"/>
              </w:rPr>
              <w:t>compartment usually in legs, feet, arms</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2"/>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1" w:lineRule="exact"/>
              <w:ind w:left="100"/>
              <w:rPr>
                <w:rFonts w:ascii="Times New Roman" w:hAnsi="Times New Roman" w:cs="Times New Roman"/>
                <w:kern w:val="0"/>
              </w:rPr>
            </w:pPr>
            <w:r>
              <w:rPr>
                <w:rFonts w:ascii="Arial" w:hAnsi="Arial" w:cs="Arial"/>
                <w:kern w:val="0"/>
                <w:sz w:val="18"/>
                <w:szCs w:val="18"/>
              </w:rPr>
              <w:t>or hands</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Leaking caused by space left between</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heart and valves</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Tear in inner layer of your aorta,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main artery that delivers blood you’re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your heart to your body</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5"/>
                <w:kern w:val="0"/>
                <w:sz w:val="18"/>
                <w:szCs w:val="18"/>
              </w:rPr>
              <w:t>Blood clot develops in veins deep in your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body</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r>
        <w:rPr>
          <w:noProof/>
        </w:rPr>
        <w:pict>
          <v:shape id="_x0000_s1113" type="#_x0000_t75" style="position:absolute;margin-left:66pt;margin-top:-511.6pt;width:359.35pt;height:10.3pt;z-index:-251569152;mso-position-horizontal-relative:text;mso-position-vertical-relative:text" o:allowincell="f">
            <v:imagedata r:id="rId39" o:title=""/>
          </v:shape>
        </w:pict>
      </w:r>
    </w:p>
    <w:p w:rsidR="00516255" w:rsidRDefault="00516255">
      <w:pPr>
        <w:pStyle w:val="DefaultParagraphFont"/>
        <w:widowControl w:val="0"/>
        <w:autoSpaceDE w:val="0"/>
        <w:autoSpaceDN w:val="0"/>
        <w:adjustRightInd w:val="0"/>
        <w:spacing w:after="0" w:line="32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39" w:name="page40"/>
            <w:bookmarkEnd w:id="39"/>
            <w:r>
              <w:rPr>
                <w:noProof/>
              </w:rPr>
              <w:pict>
                <v:shape id="_x0000_s1114" type="#_x0000_t75" style="position:absolute;left:0;text-align:left;margin-left:40.3pt;margin-top:30.7pt;width:137.25pt;height:48.75pt;z-index:-251568128;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40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73" w:lineRule="exact"/>
        <w:rPr>
          <w:rFonts w:ascii="Times New Roman" w:hAnsi="Times New Roman" w:cs="Times New Roman"/>
          <w:kern w:val="0"/>
        </w:rPr>
      </w:pPr>
    </w:p>
    <w:tbl>
      <w:tblPr>
        <w:tblW w:w="0" w:type="auto"/>
        <w:tblInd w:w="1312" w:type="dxa"/>
        <w:tblLayout w:type="fixed"/>
        <w:tblCellMar>
          <w:left w:w="0" w:type="dxa"/>
          <w:right w:w="0" w:type="dxa"/>
        </w:tblCellMar>
        <w:tblLook w:val="0000" w:firstRow="0" w:lastRow="0" w:firstColumn="0" w:lastColumn="0" w:noHBand="0" w:noVBand="0"/>
      </w:tblPr>
      <w:tblGrid>
        <w:gridCol w:w="3220"/>
        <w:gridCol w:w="1240"/>
        <w:gridCol w:w="1600"/>
        <w:gridCol w:w="1080"/>
      </w:tblGrid>
      <w:tr w:rsidR="00000000">
        <w:tblPrEx>
          <w:tblCellMar>
            <w:top w:w="0" w:type="dxa"/>
            <w:left w:w="0" w:type="dxa"/>
            <w:bottom w:w="0" w:type="dxa"/>
            <w:right w:w="0" w:type="dxa"/>
          </w:tblCellMar>
        </w:tblPrEx>
        <w:trPr>
          <w:trHeight w:val="211"/>
        </w:trPr>
        <w:tc>
          <w:tcPr>
            <w:tcW w:w="3220" w:type="dxa"/>
            <w:tcBorders>
              <w:top w:val="single" w:sz="8" w:space="0" w:color="auto"/>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4"/>
                <w:kern w:val="0"/>
                <w:sz w:val="18"/>
                <w:szCs w:val="18"/>
              </w:rPr>
              <w:t>Excessive movement due to disruption of</w:t>
            </w:r>
          </w:p>
        </w:tc>
        <w:tc>
          <w:tcPr>
            <w:tcW w:w="124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6</w:t>
            </w:r>
          </w:p>
        </w:tc>
        <w:tc>
          <w:tcPr>
            <w:tcW w:w="160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6</w:t>
            </w: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the wires connecting the surgically</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divided sternum</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Patient will need a two-part surgery</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2</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combining open microsurgery and</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09"/>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5"/>
                <w:kern w:val="0"/>
                <w:sz w:val="18"/>
                <w:szCs w:val="18"/>
              </w:rPr>
              <w:t>endovascular coiling. The reason for this</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8"/>
                <w:szCs w:val="18"/>
              </w:rPr>
            </w:pP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5"/>
                <w:kern w:val="0"/>
                <w:sz w:val="18"/>
                <w:szCs w:val="18"/>
              </w:rPr>
              <w:t>surgery is to coil the entire diseased part</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7"/>
                <w:kern w:val="0"/>
                <w:sz w:val="18"/>
                <w:szCs w:val="18"/>
              </w:rPr>
              <w:t>of the blood vessel and then bypass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06"/>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9"/>
                <w:kern w:val="0"/>
                <w:sz w:val="18"/>
                <w:szCs w:val="18"/>
              </w:rPr>
              <w:t>blood flow to the specific location in the</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kern w:val="0"/>
                <w:sz w:val="18"/>
                <w:szCs w:val="18"/>
              </w:rPr>
              <w:t>brain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A bad bruise</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6</w:t>
            </w: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00"/>
              <w:rPr>
                <w:rFonts w:ascii="Times New Roman" w:hAnsi="Times New Roman" w:cs="Times New Roman"/>
                <w:kern w:val="0"/>
              </w:rPr>
            </w:pPr>
            <w:r>
              <w:rPr>
                <w:rFonts w:ascii="Arial" w:hAnsi="Arial" w:cs="Arial"/>
                <w:kern w:val="0"/>
                <w:sz w:val="18"/>
                <w:szCs w:val="18"/>
              </w:rPr>
              <w:t>6</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w w:val="98"/>
                <w:kern w:val="0"/>
                <w:sz w:val="18"/>
                <w:szCs w:val="18"/>
              </w:rPr>
              <w:t>A collection of fluid that builds up under</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6</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6</w:t>
            </w:r>
          </w:p>
        </w:tc>
      </w:tr>
      <w:tr w:rsidR="00000000">
        <w:tblPrEx>
          <w:tblCellMar>
            <w:top w:w="0" w:type="dxa"/>
            <w:left w:w="0" w:type="dxa"/>
            <w:bottom w:w="0" w:type="dxa"/>
            <w:right w:w="0" w:type="dxa"/>
          </w:tblCellMar>
        </w:tblPrEx>
        <w:trPr>
          <w:trHeight w:val="195"/>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4" w:lineRule="exact"/>
              <w:ind w:left="100"/>
              <w:rPr>
                <w:rFonts w:ascii="Times New Roman" w:hAnsi="Times New Roman" w:cs="Times New Roman"/>
                <w:kern w:val="0"/>
              </w:rPr>
            </w:pPr>
            <w:r>
              <w:rPr>
                <w:rFonts w:ascii="Arial" w:hAnsi="Arial" w:cs="Arial"/>
                <w:kern w:val="0"/>
                <w:sz w:val="18"/>
                <w:szCs w:val="18"/>
              </w:rPr>
              <w:t>the surface of your skin</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7"/>
                <w:szCs w:val="17"/>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color w:val="202124"/>
                <w:kern w:val="0"/>
                <w:sz w:val="18"/>
                <w:szCs w:val="18"/>
              </w:rPr>
              <w:t>An infection in any part of your urinary</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06" w:lineRule="exact"/>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00"/>
              <w:rPr>
                <w:rFonts w:ascii="Times New Roman" w:hAnsi="Times New Roman" w:cs="Times New Roman"/>
                <w:kern w:val="0"/>
              </w:rPr>
            </w:pPr>
            <w:r>
              <w:rPr>
                <w:rFonts w:ascii="Arial" w:hAnsi="Arial" w:cs="Arial"/>
                <w:color w:val="202124"/>
                <w:kern w:val="0"/>
                <w:sz w:val="18"/>
                <w:szCs w:val="18"/>
              </w:rPr>
              <w:t>system</w:t>
            </w: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Local pain in the stomach area</w:t>
            </w:r>
          </w:p>
        </w:tc>
        <w:tc>
          <w:tcPr>
            <w:tcW w:w="124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c>
          <w:tcPr>
            <w:tcW w:w="160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1</w:t>
            </w:r>
          </w:p>
        </w:tc>
        <w:tc>
          <w:tcPr>
            <w:tcW w:w="1080" w:type="dxa"/>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0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60"/>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24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60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c>
          <w:tcPr>
            <w:tcW w:w="108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5"/>
                <w:szCs w:val="5"/>
              </w:rPr>
            </w:pPr>
          </w:p>
        </w:tc>
      </w:tr>
      <w:tr w:rsidR="00000000">
        <w:tblPrEx>
          <w:tblCellMar>
            <w:top w:w="0" w:type="dxa"/>
            <w:left w:w="0" w:type="dxa"/>
            <w:bottom w:w="0" w:type="dxa"/>
            <w:right w:w="0" w:type="dxa"/>
          </w:tblCellMar>
        </w:tblPrEx>
        <w:trPr>
          <w:trHeight w:val="201"/>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00" w:lineRule="exact"/>
              <w:ind w:left="120"/>
              <w:rPr>
                <w:rFonts w:ascii="Times New Roman" w:hAnsi="Times New Roman" w:cs="Times New Roman"/>
                <w:kern w:val="0"/>
              </w:rPr>
            </w:pPr>
            <w:r>
              <w:rPr>
                <w:rFonts w:ascii="Arial" w:hAnsi="Arial" w:cs="Arial"/>
                <w:b/>
                <w:bCs/>
                <w:kern w:val="0"/>
                <w:sz w:val="18"/>
                <w:szCs w:val="18"/>
              </w:rPr>
              <w:t>Device-Related Adverse Event</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00" w:lineRule="exact"/>
              <w:ind w:left="120"/>
              <w:rPr>
                <w:rFonts w:ascii="Times New Roman" w:hAnsi="Times New Roman" w:cs="Times New Roman"/>
                <w:kern w:val="0"/>
              </w:rPr>
            </w:pPr>
            <w:r>
              <w:rPr>
                <w:rFonts w:ascii="Arial" w:hAnsi="Arial" w:cs="Arial"/>
                <w:b/>
                <w:bCs/>
                <w:kern w:val="0"/>
                <w:sz w:val="18"/>
                <w:szCs w:val="18"/>
              </w:rPr>
              <w:t>Severity</w:t>
            </w: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00" w:lineRule="exact"/>
              <w:ind w:left="120"/>
              <w:rPr>
                <w:rFonts w:ascii="Times New Roman" w:hAnsi="Times New Roman" w:cs="Times New Roman"/>
                <w:kern w:val="0"/>
              </w:rPr>
            </w:pPr>
            <w:r>
              <w:rPr>
                <w:rFonts w:ascii="Arial" w:hAnsi="Arial" w:cs="Arial"/>
                <w:b/>
                <w:bCs/>
                <w:kern w:val="0"/>
                <w:sz w:val="18"/>
                <w:szCs w:val="18"/>
              </w:rPr>
              <w:t>Occurrence</w:t>
            </w: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00" w:lineRule="exact"/>
              <w:ind w:left="120"/>
              <w:rPr>
                <w:rFonts w:ascii="Times New Roman" w:hAnsi="Times New Roman" w:cs="Times New Roman"/>
                <w:kern w:val="0"/>
              </w:rPr>
            </w:pPr>
            <w:r>
              <w:rPr>
                <w:rFonts w:ascii="Arial" w:hAnsi="Arial" w:cs="Arial"/>
                <w:b/>
                <w:bCs/>
                <w:kern w:val="0"/>
                <w:sz w:val="18"/>
                <w:szCs w:val="18"/>
              </w:rPr>
              <w:t>RPN</w:t>
            </w:r>
          </w:p>
        </w:tc>
      </w:tr>
      <w:tr w:rsidR="00000000">
        <w:tblPrEx>
          <w:tblCellMar>
            <w:top w:w="0" w:type="dxa"/>
            <w:left w:w="0" w:type="dxa"/>
            <w:bottom w:w="0" w:type="dxa"/>
            <w:right w:w="0" w:type="dxa"/>
          </w:tblCellMar>
        </w:tblPrEx>
        <w:trPr>
          <w:trHeight w:val="211"/>
        </w:trPr>
        <w:tc>
          <w:tcPr>
            <w:tcW w:w="322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w w:val="93"/>
                <w:kern w:val="0"/>
                <w:sz w:val="18"/>
                <w:szCs w:val="18"/>
              </w:rPr>
              <w:t>The graft is stretched or enlarged beyond</w:t>
            </w:r>
          </w:p>
        </w:tc>
        <w:tc>
          <w:tcPr>
            <w:tcW w:w="124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8</w:t>
            </w:r>
          </w:p>
        </w:tc>
        <w:tc>
          <w:tcPr>
            <w:tcW w:w="160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2</w:t>
            </w:r>
          </w:p>
        </w:tc>
        <w:tc>
          <w:tcPr>
            <w:tcW w:w="1080" w:type="dxa"/>
            <w:tcBorders>
              <w:top w:val="nil"/>
              <w:left w:val="single" w:sz="8" w:space="0" w:color="auto"/>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ind w:left="12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4"/>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3" w:lineRule="exact"/>
              <w:ind w:left="120"/>
              <w:rPr>
                <w:rFonts w:ascii="Times New Roman" w:hAnsi="Times New Roman" w:cs="Times New Roman"/>
                <w:kern w:val="0"/>
              </w:rPr>
            </w:pPr>
            <w:r>
              <w:rPr>
                <w:rFonts w:ascii="Arial" w:hAnsi="Arial" w:cs="Arial"/>
                <w:kern w:val="0"/>
                <w:sz w:val="18"/>
                <w:szCs w:val="18"/>
              </w:rPr>
              <w:t>normal</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6"/>
                <w:szCs w:val="16"/>
              </w:rPr>
            </w:pP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Graft losing cohesion or strength</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8</w:t>
            </w: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2</w:t>
            </w: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16</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Graft is narrowing</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8</w:t>
            </w: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1</w:t>
            </w: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6"/>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Graft is infected</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8</w:t>
            </w: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1</w:t>
            </w: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6" w:lineRule="exact"/>
              <w:ind w:left="120"/>
              <w:rPr>
                <w:rFonts w:ascii="Times New Roman" w:hAnsi="Times New Roman" w:cs="Times New Roman"/>
                <w:kern w:val="0"/>
              </w:rPr>
            </w:pPr>
            <w:r>
              <w:rPr>
                <w:rFonts w:ascii="Arial" w:hAnsi="Arial" w:cs="Arial"/>
                <w:kern w:val="0"/>
                <w:sz w:val="18"/>
                <w:szCs w:val="18"/>
              </w:rPr>
              <w:t>8</w:t>
            </w:r>
          </w:p>
        </w:tc>
      </w:tr>
      <w:tr w:rsidR="00000000">
        <w:tblPrEx>
          <w:tblCellMar>
            <w:top w:w="0" w:type="dxa"/>
            <w:left w:w="0" w:type="dxa"/>
            <w:bottom w:w="0" w:type="dxa"/>
            <w:right w:w="0" w:type="dxa"/>
          </w:tblCellMar>
        </w:tblPrEx>
        <w:trPr>
          <w:trHeight w:val="198"/>
        </w:trPr>
        <w:tc>
          <w:tcPr>
            <w:tcW w:w="322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Air in or around the graft</w:t>
            </w:r>
          </w:p>
        </w:tc>
        <w:tc>
          <w:tcPr>
            <w:tcW w:w="124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8</w:t>
            </w:r>
          </w:p>
        </w:tc>
        <w:tc>
          <w:tcPr>
            <w:tcW w:w="160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1</w:t>
            </w:r>
          </w:p>
        </w:tc>
        <w:tc>
          <w:tcPr>
            <w:tcW w:w="1080" w:type="dxa"/>
            <w:tcBorders>
              <w:top w:val="nil"/>
              <w:left w:val="single" w:sz="8" w:space="0" w:color="auto"/>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198" w:lineRule="exact"/>
              <w:ind w:left="120"/>
              <w:rPr>
                <w:rFonts w:ascii="Times New Roman" w:hAnsi="Times New Roman" w:cs="Times New Roman"/>
                <w:kern w:val="0"/>
              </w:rPr>
            </w:pPr>
            <w:r>
              <w:rPr>
                <w:rFonts w:ascii="Arial" w:hAnsi="Arial" w:cs="Arial"/>
                <w:kern w:val="0"/>
                <w:sz w:val="18"/>
                <w:szCs w:val="18"/>
              </w:rPr>
              <w:t>8</w:t>
            </w:r>
          </w:p>
        </w:tc>
      </w:tr>
    </w:tbl>
    <w:p w:rsidR="00516255" w:rsidRDefault="00516255">
      <w:pPr>
        <w:pStyle w:val="DefaultParagraphFont"/>
        <w:widowControl w:val="0"/>
        <w:autoSpaceDE w:val="0"/>
        <w:autoSpaceDN w:val="0"/>
        <w:adjustRightInd w:val="0"/>
        <w:spacing w:after="0" w:line="311" w:lineRule="exact"/>
        <w:rPr>
          <w:rFonts w:ascii="Times New Roman" w:hAnsi="Times New Roman" w:cs="Times New Roman"/>
          <w:kern w:val="0"/>
        </w:rPr>
      </w:pPr>
      <w:r>
        <w:rPr>
          <w:noProof/>
        </w:rPr>
        <w:pict>
          <v:shape id="_x0000_s1115" type="#_x0000_t75" style="position:absolute;margin-left:66.85pt;margin-top:-75.2pt;width:359.35pt;height:10.3pt;z-index:-251567104;mso-position-horizontal-relative:text;mso-position-vertical-relative:text" o:allowincell="f">
            <v:imagedata r:id="rId39" o:title=""/>
          </v:shape>
        </w:pict>
      </w:r>
    </w:p>
    <w:p w:rsidR="00516255" w:rsidRDefault="00516255">
      <w:pPr>
        <w:pStyle w:val="DefaultParagraphFont"/>
        <w:widowControl w:val="0"/>
        <w:numPr>
          <w:ilvl w:val="0"/>
          <w:numId w:val="22"/>
        </w:numPr>
        <w:tabs>
          <w:tab w:val="clear" w:pos="720"/>
          <w:tab w:val="num" w:pos="780"/>
        </w:tabs>
        <w:overflowPunct w:val="0"/>
        <w:autoSpaceDE w:val="0"/>
        <w:autoSpaceDN w:val="0"/>
        <w:adjustRightInd w:val="0"/>
        <w:spacing w:after="0" w:line="240" w:lineRule="auto"/>
        <w:ind w:left="780"/>
        <w:jc w:val="both"/>
        <w:rPr>
          <w:rFonts w:ascii="Arial" w:hAnsi="Arial" w:cs="Arial"/>
          <w:kern w:val="0"/>
          <w:sz w:val="22"/>
          <w:szCs w:val="22"/>
        </w:rPr>
      </w:pPr>
      <w:r>
        <w:rPr>
          <w:rFonts w:ascii="Arial" w:hAnsi="Arial" w:cs="Arial"/>
          <w:b/>
          <w:bCs/>
          <w:kern w:val="0"/>
          <w:sz w:val="22"/>
          <w:szCs w:val="22"/>
        </w:rPr>
        <w:t xml:space="preserve">How potential risks have been controlled or managed </w:t>
      </w:r>
    </w:p>
    <w:p w:rsidR="00516255" w:rsidRDefault="00516255">
      <w:pPr>
        <w:pStyle w:val="DefaultParagraphFont"/>
        <w:widowControl w:val="0"/>
        <w:autoSpaceDE w:val="0"/>
        <w:autoSpaceDN w:val="0"/>
        <w:adjustRightInd w:val="0"/>
        <w:spacing w:after="0" w:line="55" w:lineRule="exact"/>
        <w:rPr>
          <w:rFonts w:ascii="Arial" w:hAnsi="Arial" w:cs="Arial"/>
          <w:kern w:val="0"/>
          <w:sz w:val="22"/>
          <w:szCs w:val="22"/>
        </w:rPr>
      </w:pPr>
    </w:p>
    <w:p w:rsidR="00516255" w:rsidRDefault="00516255">
      <w:pPr>
        <w:pStyle w:val="DefaultParagraphFont"/>
        <w:widowControl w:val="0"/>
        <w:numPr>
          <w:ilvl w:val="2"/>
          <w:numId w:val="22"/>
        </w:numPr>
        <w:tabs>
          <w:tab w:val="clear" w:pos="2160"/>
          <w:tab w:val="num" w:pos="1500"/>
        </w:tabs>
        <w:overflowPunct w:val="0"/>
        <w:autoSpaceDE w:val="0"/>
        <w:autoSpaceDN w:val="0"/>
        <w:adjustRightInd w:val="0"/>
        <w:spacing w:after="0" w:line="214" w:lineRule="auto"/>
        <w:ind w:left="1500" w:right="1080"/>
        <w:jc w:val="both"/>
        <w:rPr>
          <w:rFonts w:ascii="Arial" w:hAnsi="Arial" w:cs="Arial"/>
          <w:kern w:val="0"/>
          <w:sz w:val="22"/>
          <w:szCs w:val="22"/>
        </w:rPr>
      </w:pPr>
      <w:r>
        <w:rPr>
          <w:rFonts w:ascii="Arial" w:hAnsi="Arial" w:cs="Arial"/>
          <w:kern w:val="0"/>
          <w:sz w:val="22"/>
          <w:szCs w:val="22"/>
        </w:rPr>
        <w:t xml:space="preserve">Analysis have concluded that the benefits outweigh any residual risks and that the risk has been reduced as far as possible </w:t>
      </w:r>
    </w:p>
    <w:p w:rsidR="00516255" w:rsidRDefault="00516255">
      <w:pPr>
        <w:pStyle w:val="DefaultParagraphFont"/>
        <w:widowControl w:val="0"/>
        <w:autoSpaceDE w:val="0"/>
        <w:autoSpaceDN w:val="0"/>
        <w:adjustRightInd w:val="0"/>
        <w:spacing w:after="0" w:line="1" w:lineRule="exact"/>
        <w:rPr>
          <w:rFonts w:ascii="Arial" w:hAnsi="Arial" w:cs="Arial"/>
          <w:kern w:val="0"/>
          <w:sz w:val="22"/>
          <w:szCs w:val="22"/>
        </w:rPr>
      </w:pPr>
    </w:p>
    <w:p w:rsidR="00516255" w:rsidRDefault="00516255">
      <w:pPr>
        <w:pStyle w:val="DefaultParagraphFont"/>
        <w:widowControl w:val="0"/>
        <w:numPr>
          <w:ilvl w:val="0"/>
          <w:numId w:val="22"/>
        </w:numPr>
        <w:tabs>
          <w:tab w:val="clear" w:pos="720"/>
          <w:tab w:val="num" w:pos="780"/>
        </w:tabs>
        <w:overflowPunct w:val="0"/>
        <w:autoSpaceDE w:val="0"/>
        <w:autoSpaceDN w:val="0"/>
        <w:adjustRightInd w:val="0"/>
        <w:spacing w:after="0" w:line="240" w:lineRule="auto"/>
        <w:ind w:left="780"/>
        <w:jc w:val="both"/>
        <w:rPr>
          <w:rFonts w:ascii="Arial" w:hAnsi="Arial" w:cs="Arial"/>
          <w:kern w:val="0"/>
          <w:sz w:val="16"/>
          <w:szCs w:val="16"/>
        </w:rPr>
      </w:pPr>
      <w:r>
        <w:rPr>
          <w:rFonts w:ascii="Arial" w:hAnsi="Arial" w:cs="Arial"/>
          <w:b/>
          <w:bCs/>
          <w:kern w:val="0"/>
          <w:sz w:val="22"/>
          <w:szCs w:val="22"/>
        </w:rPr>
        <w:t xml:space="preserve">Remaining risks and undesirable effects </w:t>
      </w:r>
    </w:p>
    <w:p w:rsidR="00516255" w:rsidRDefault="00516255">
      <w:pPr>
        <w:pStyle w:val="DefaultParagraphFont"/>
        <w:widowControl w:val="0"/>
        <w:autoSpaceDE w:val="0"/>
        <w:autoSpaceDN w:val="0"/>
        <w:adjustRightInd w:val="0"/>
        <w:spacing w:after="0" w:line="1" w:lineRule="exact"/>
        <w:rPr>
          <w:rFonts w:ascii="Arial" w:hAnsi="Arial" w:cs="Arial"/>
          <w:kern w:val="0"/>
          <w:sz w:val="16"/>
          <w:szCs w:val="16"/>
        </w:rPr>
      </w:pPr>
    </w:p>
    <w:p w:rsidR="00516255" w:rsidRDefault="00516255">
      <w:pPr>
        <w:pStyle w:val="DefaultParagraphFont"/>
        <w:widowControl w:val="0"/>
        <w:numPr>
          <w:ilvl w:val="2"/>
          <w:numId w:val="22"/>
        </w:numPr>
        <w:tabs>
          <w:tab w:val="clear" w:pos="2160"/>
          <w:tab w:val="num" w:pos="1500"/>
        </w:tabs>
        <w:overflowPunct w:val="0"/>
        <w:autoSpaceDE w:val="0"/>
        <w:autoSpaceDN w:val="0"/>
        <w:adjustRightInd w:val="0"/>
        <w:spacing w:after="0" w:line="240" w:lineRule="auto"/>
        <w:ind w:left="1500"/>
        <w:jc w:val="both"/>
        <w:rPr>
          <w:rFonts w:ascii="Arial" w:hAnsi="Arial" w:cs="Arial"/>
          <w:kern w:val="0"/>
          <w:sz w:val="22"/>
          <w:szCs w:val="22"/>
        </w:rPr>
      </w:pPr>
      <w:r>
        <w:rPr>
          <w:rFonts w:ascii="Arial" w:hAnsi="Arial" w:cs="Arial"/>
          <w:kern w:val="0"/>
          <w:sz w:val="22"/>
          <w:szCs w:val="22"/>
        </w:rPr>
        <w:t xml:space="preserve">Please refer to the device IFU or your healthcare provider. </w:t>
      </w:r>
    </w:p>
    <w:p w:rsidR="00516255" w:rsidRDefault="00516255">
      <w:pPr>
        <w:pStyle w:val="DefaultParagraphFont"/>
        <w:widowControl w:val="0"/>
        <w:numPr>
          <w:ilvl w:val="0"/>
          <w:numId w:val="22"/>
        </w:numPr>
        <w:tabs>
          <w:tab w:val="clear" w:pos="720"/>
          <w:tab w:val="num" w:pos="780"/>
        </w:tabs>
        <w:overflowPunct w:val="0"/>
        <w:autoSpaceDE w:val="0"/>
        <w:autoSpaceDN w:val="0"/>
        <w:adjustRightInd w:val="0"/>
        <w:spacing w:after="0" w:line="239" w:lineRule="auto"/>
        <w:ind w:left="780"/>
        <w:jc w:val="both"/>
        <w:rPr>
          <w:rFonts w:ascii="Arial" w:hAnsi="Arial" w:cs="Arial"/>
          <w:kern w:val="0"/>
          <w:sz w:val="16"/>
          <w:szCs w:val="16"/>
        </w:rPr>
      </w:pPr>
      <w:r>
        <w:rPr>
          <w:rFonts w:ascii="Arial" w:hAnsi="Arial" w:cs="Arial"/>
          <w:b/>
          <w:bCs/>
          <w:kern w:val="0"/>
          <w:sz w:val="22"/>
          <w:szCs w:val="22"/>
        </w:rPr>
        <w:t xml:space="preserve">Warnings and precautions </w:t>
      </w:r>
    </w:p>
    <w:p w:rsidR="00516255" w:rsidRDefault="00516255">
      <w:pPr>
        <w:pStyle w:val="DefaultParagraphFont"/>
        <w:widowControl w:val="0"/>
        <w:autoSpaceDE w:val="0"/>
        <w:autoSpaceDN w:val="0"/>
        <w:adjustRightInd w:val="0"/>
        <w:spacing w:after="0" w:line="50" w:lineRule="exact"/>
        <w:rPr>
          <w:rFonts w:ascii="Arial" w:hAnsi="Arial" w:cs="Arial"/>
          <w:kern w:val="0"/>
          <w:sz w:val="16"/>
          <w:szCs w:val="16"/>
        </w:rPr>
      </w:pPr>
    </w:p>
    <w:p w:rsidR="00516255" w:rsidRDefault="00516255">
      <w:pPr>
        <w:pStyle w:val="DefaultParagraphFont"/>
        <w:widowControl w:val="0"/>
        <w:numPr>
          <w:ilvl w:val="1"/>
          <w:numId w:val="22"/>
        </w:numPr>
        <w:tabs>
          <w:tab w:val="clear" w:pos="1440"/>
          <w:tab w:val="num" w:pos="1140"/>
        </w:tabs>
        <w:overflowPunct w:val="0"/>
        <w:autoSpaceDE w:val="0"/>
        <w:autoSpaceDN w:val="0"/>
        <w:adjustRightInd w:val="0"/>
        <w:spacing w:after="0" w:line="214" w:lineRule="auto"/>
        <w:ind w:left="1140" w:right="1020"/>
        <w:jc w:val="both"/>
        <w:rPr>
          <w:rFonts w:ascii="Arial" w:hAnsi="Arial" w:cs="Arial"/>
          <w:kern w:val="0"/>
          <w:sz w:val="20"/>
          <w:szCs w:val="20"/>
        </w:rPr>
      </w:pPr>
      <w:r>
        <w:rPr>
          <w:rFonts w:ascii="Arial" w:hAnsi="Arial" w:cs="Arial"/>
          <w:kern w:val="0"/>
          <w:sz w:val="20"/>
          <w:szCs w:val="20"/>
        </w:rPr>
        <w:t xml:space="preserve">Your new device is a foreign body and therefore needs close monitoring and careful observation. It may take 6-8 weeks for full recovery.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1"/>
          <w:numId w:val="22"/>
        </w:numPr>
        <w:tabs>
          <w:tab w:val="clear" w:pos="144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After placement, the implant area maybe swollen and tender for up to a week.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1"/>
          <w:numId w:val="22"/>
        </w:numPr>
        <w:tabs>
          <w:tab w:val="clear" w:pos="144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Observe for any new redness or tenderness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1"/>
          <w:numId w:val="22"/>
        </w:numPr>
        <w:tabs>
          <w:tab w:val="clear" w:pos="144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Observe for any opening in the incisions. </w:t>
      </w:r>
    </w:p>
    <w:p w:rsidR="00516255" w:rsidRDefault="00516255">
      <w:pPr>
        <w:pStyle w:val="DefaultParagraphFont"/>
        <w:widowControl w:val="0"/>
        <w:numPr>
          <w:ilvl w:val="1"/>
          <w:numId w:val="22"/>
        </w:numPr>
        <w:tabs>
          <w:tab w:val="clear" w:pos="1440"/>
          <w:tab w:val="num" w:pos="1140"/>
        </w:tabs>
        <w:overflowPunct w:val="0"/>
        <w:autoSpaceDE w:val="0"/>
        <w:autoSpaceDN w:val="0"/>
        <w:adjustRightInd w:val="0"/>
        <w:spacing w:after="0" w:line="237" w:lineRule="auto"/>
        <w:ind w:left="1140"/>
        <w:jc w:val="both"/>
        <w:rPr>
          <w:rFonts w:ascii="Arial" w:hAnsi="Arial" w:cs="Arial"/>
          <w:kern w:val="0"/>
          <w:sz w:val="20"/>
          <w:szCs w:val="20"/>
        </w:rPr>
      </w:pPr>
      <w:r>
        <w:rPr>
          <w:rFonts w:ascii="Arial" w:hAnsi="Arial" w:cs="Arial"/>
          <w:kern w:val="0"/>
          <w:sz w:val="20"/>
          <w:szCs w:val="20"/>
        </w:rPr>
        <w:t xml:space="preserve">Observe for numbness, tingling or pain in the leg. </w:t>
      </w:r>
    </w:p>
    <w:p w:rsidR="00516255" w:rsidRDefault="00516255">
      <w:pPr>
        <w:pStyle w:val="DefaultParagraphFont"/>
        <w:widowControl w:val="0"/>
        <w:autoSpaceDE w:val="0"/>
        <w:autoSpaceDN w:val="0"/>
        <w:adjustRightInd w:val="0"/>
        <w:spacing w:after="0" w:line="1"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1080"/>
        <w:rPr>
          <w:rFonts w:ascii="Times New Roman" w:hAnsi="Times New Roman" w:cs="Times New Roman"/>
          <w:kern w:val="0"/>
        </w:rPr>
      </w:pPr>
      <w:r>
        <w:rPr>
          <w:rFonts w:ascii="Arial" w:hAnsi="Arial" w:cs="Arial"/>
          <w:i/>
          <w:iCs/>
          <w:kern w:val="0"/>
          <w:sz w:val="20"/>
          <w:szCs w:val="20"/>
        </w:rPr>
        <w:t>NOTE if you experience any of the above (2-5) please contact your provider.</w:t>
      </w:r>
    </w:p>
    <w:p w:rsidR="00516255" w:rsidRDefault="00516255">
      <w:pPr>
        <w:pStyle w:val="DefaultParagraphFont"/>
        <w:widowControl w:val="0"/>
        <w:autoSpaceDE w:val="0"/>
        <w:autoSpaceDN w:val="0"/>
        <w:adjustRightInd w:val="0"/>
        <w:spacing w:after="0" w:line="1" w:lineRule="exact"/>
        <w:rPr>
          <w:rFonts w:ascii="Times New Roman" w:hAnsi="Times New Roman" w:cs="Times New Roman"/>
          <w:kern w:val="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Do not puncture or manipulate the graft.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You may shower according to your provider’s instructions.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38" w:lineRule="auto"/>
        <w:ind w:left="1140" w:right="840"/>
        <w:jc w:val="both"/>
        <w:rPr>
          <w:rFonts w:ascii="Arial" w:hAnsi="Arial" w:cs="Arial"/>
          <w:kern w:val="0"/>
          <w:sz w:val="18"/>
          <w:szCs w:val="18"/>
        </w:rPr>
      </w:pPr>
      <w:r>
        <w:rPr>
          <w:rFonts w:ascii="Arial" w:hAnsi="Arial" w:cs="Arial"/>
          <w:kern w:val="0"/>
          <w:sz w:val="18"/>
          <w:szCs w:val="18"/>
        </w:rPr>
        <w:t xml:space="preserve">Swelling in the extremity is expected because of increased blood flow. Move according to your provider’s instructions, if the graft was implanted in your leg. Keep your leg elevated above your heart. </w:t>
      </w:r>
    </w:p>
    <w:p w:rsidR="00516255" w:rsidRDefault="00516255">
      <w:pPr>
        <w:pStyle w:val="DefaultParagraphFont"/>
        <w:widowControl w:val="0"/>
        <w:autoSpaceDE w:val="0"/>
        <w:autoSpaceDN w:val="0"/>
        <w:adjustRightInd w:val="0"/>
        <w:spacing w:after="0" w:line="48" w:lineRule="exact"/>
        <w:rPr>
          <w:rFonts w:ascii="Arial" w:hAnsi="Arial" w:cs="Arial"/>
          <w:kern w:val="0"/>
          <w:sz w:val="18"/>
          <w:szCs w:val="18"/>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14" w:lineRule="auto"/>
        <w:ind w:left="1140" w:right="1320"/>
        <w:jc w:val="both"/>
        <w:rPr>
          <w:rFonts w:ascii="Arial" w:hAnsi="Arial" w:cs="Arial"/>
          <w:kern w:val="0"/>
          <w:sz w:val="20"/>
          <w:szCs w:val="20"/>
        </w:rPr>
      </w:pPr>
      <w:r>
        <w:rPr>
          <w:rFonts w:ascii="Arial" w:hAnsi="Arial" w:cs="Arial"/>
          <w:kern w:val="0"/>
          <w:sz w:val="20"/>
          <w:szCs w:val="20"/>
        </w:rPr>
        <w:t xml:space="preserve">It is preferable to have the graft covered for the first week to protect skin and incisions. (Follow your provider’s instructions).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Keep bandages or compression bandages on as per your provider’s instructions.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14" w:lineRule="auto"/>
        <w:ind w:left="1140" w:right="1000"/>
        <w:jc w:val="both"/>
        <w:rPr>
          <w:rFonts w:ascii="Arial" w:hAnsi="Arial" w:cs="Arial"/>
          <w:kern w:val="0"/>
          <w:sz w:val="20"/>
          <w:szCs w:val="20"/>
        </w:rPr>
      </w:pPr>
      <w:r>
        <w:rPr>
          <w:rFonts w:ascii="Arial" w:hAnsi="Arial" w:cs="Arial"/>
          <w:kern w:val="0"/>
          <w:sz w:val="20"/>
          <w:szCs w:val="20"/>
        </w:rPr>
        <w:t xml:space="preserve">If your staples have been removed, you will probably have Steri-Strips (small pieces of tape) across your incision. Wear loose clothing that does not rub against your incision.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22" w:lineRule="auto"/>
        <w:ind w:left="1140" w:right="820"/>
        <w:rPr>
          <w:rFonts w:ascii="Arial" w:hAnsi="Arial" w:cs="Arial"/>
          <w:kern w:val="0"/>
          <w:sz w:val="20"/>
          <w:szCs w:val="20"/>
        </w:rPr>
      </w:pPr>
      <w:r>
        <w:rPr>
          <w:rFonts w:ascii="Arial" w:hAnsi="Arial" w:cs="Arial"/>
          <w:kern w:val="0"/>
          <w:sz w:val="20"/>
          <w:szCs w:val="20"/>
        </w:rPr>
        <w:t xml:space="preserve">You may shower or get the incision wet, once your provider says you can. DO NOT soak, scrub, or have the shower beat directly on them. If you have Steri-Strips, they will curl up and fall off on their own after a week.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0"/>
          <w:numId w:val="23"/>
        </w:numPr>
        <w:tabs>
          <w:tab w:val="clear" w:pos="720"/>
          <w:tab w:val="num" w:pos="1140"/>
        </w:tabs>
        <w:overflowPunct w:val="0"/>
        <w:autoSpaceDE w:val="0"/>
        <w:autoSpaceDN w:val="0"/>
        <w:adjustRightInd w:val="0"/>
        <w:spacing w:after="0" w:line="214" w:lineRule="auto"/>
        <w:ind w:left="1140" w:right="1080"/>
        <w:jc w:val="both"/>
        <w:rPr>
          <w:rFonts w:ascii="Arial" w:hAnsi="Arial" w:cs="Arial"/>
          <w:kern w:val="0"/>
          <w:sz w:val="20"/>
          <w:szCs w:val="20"/>
        </w:rPr>
      </w:pPr>
      <w:r>
        <w:rPr>
          <w:rFonts w:ascii="Arial" w:hAnsi="Arial" w:cs="Arial"/>
          <w:kern w:val="0"/>
          <w:sz w:val="20"/>
          <w:szCs w:val="20"/>
        </w:rPr>
        <w:t xml:space="preserve">DO NOT soak in the bathtub, a hot tub, or swimming pool. Ask your provider when you can start doing these activities again.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13"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40" w:name="page41"/>
            <w:bookmarkEnd w:id="40"/>
            <w:r>
              <w:rPr>
                <w:noProof/>
              </w:rPr>
              <w:pict>
                <v:shape id="_x0000_s1116" type="#_x0000_t75" style="position:absolute;left:0;text-align:left;margin-left:40.3pt;margin-top:30.7pt;width:137.25pt;height:48.75pt;z-index:-251566080;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41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336" w:lineRule="exact"/>
        <w:rPr>
          <w:rFonts w:ascii="Times New Roman" w:hAnsi="Times New Roman" w:cs="Times New Roman"/>
          <w:kern w:val="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38" w:lineRule="auto"/>
        <w:ind w:left="1140" w:right="760"/>
        <w:jc w:val="both"/>
        <w:rPr>
          <w:rFonts w:ascii="Arial" w:hAnsi="Arial" w:cs="Arial"/>
          <w:kern w:val="0"/>
          <w:sz w:val="18"/>
          <w:szCs w:val="18"/>
        </w:rPr>
      </w:pPr>
      <w:r>
        <w:rPr>
          <w:rFonts w:ascii="Arial" w:hAnsi="Arial" w:cs="Arial"/>
          <w:kern w:val="0"/>
          <w:sz w:val="18"/>
          <w:szCs w:val="18"/>
        </w:rPr>
        <w:t xml:space="preserve">Your provider will tell you how often to change your dressing (bandage) and when you may stop using one. Keep your wound dry. If your incision goes to your groin, keep a dry gauze pad over it to keep it dry. </w:t>
      </w:r>
    </w:p>
    <w:p w:rsidR="00516255" w:rsidRDefault="00516255">
      <w:pPr>
        <w:pStyle w:val="DefaultParagraphFont"/>
        <w:widowControl w:val="0"/>
        <w:autoSpaceDE w:val="0"/>
        <w:autoSpaceDN w:val="0"/>
        <w:adjustRightInd w:val="0"/>
        <w:spacing w:after="0" w:line="47" w:lineRule="exact"/>
        <w:rPr>
          <w:rFonts w:ascii="Arial" w:hAnsi="Arial" w:cs="Arial"/>
          <w:kern w:val="0"/>
          <w:sz w:val="18"/>
          <w:szCs w:val="18"/>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14" w:lineRule="auto"/>
        <w:ind w:left="1140" w:right="780"/>
        <w:jc w:val="both"/>
        <w:rPr>
          <w:rFonts w:ascii="Arial" w:hAnsi="Arial" w:cs="Arial"/>
          <w:kern w:val="0"/>
          <w:sz w:val="20"/>
          <w:szCs w:val="20"/>
        </w:rPr>
      </w:pPr>
      <w:r>
        <w:rPr>
          <w:rFonts w:ascii="Arial" w:hAnsi="Arial" w:cs="Arial"/>
          <w:kern w:val="0"/>
          <w:sz w:val="20"/>
          <w:szCs w:val="20"/>
        </w:rPr>
        <w:t xml:space="preserve">Clean your incision with soap and water every day once your provider says you can. Look carefully for any changes. Gently pat it dry.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14" w:lineRule="auto"/>
        <w:ind w:left="1140" w:right="900"/>
        <w:jc w:val="both"/>
        <w:rPr>
          <w:rFonts w:ascii="Arial" w:hAnsi="Arial" w:cs="Arial"/>
          <w:kern w:val="0"/>
          <w:sz w:val="20"/>
          <w:szCs w:val="20"/>
        </w:rPr>
      </w:pPr>
      <w:r>
        <w:rPr>
          <w:rFonts w:ascii="Arial" w:hAnsi="Arial" w:cs="Arial"/>
          <w:kern w:val="0"/>
          <w:sz w:val="20"/>
          <w:szCs w:val="20"/>
        </w:rPr>
        <w:t xml:space="preserve">DO NOT put any lotion, cream, or herbal remedy on your wound without asking your provider first if that is ok.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14" w:lineRule="auto"/>
        <w:ind w:left="1140" w:right="880"/>
        <w:jc w:val="both"/>
        <w:rPr>
          <w:rFonts w:ascii="Arial" w:hAnsi="Arial" w:cs="Arial"/>
          <w:kern w:val="0"/>
          <w:sz w:val="20"/>
          <w:szCs w:val="20"/>
        </w:rPr>
      </w:pPr>
      <w:r>
        <w:rPr>
          <w:rFonts w:ascii="Arial" w:hAnsi="Arial" w:cs="Arial"/>
          <w:kern w:val="0"/>
          <w:sz w:val="20"/>
          <w:szCs w:val="20"/>
        </w:rPr>
        <w:t xml:space="preserve">Bypass surgery does not cure the cause of the blockage in your arteries. Your arteries may become narrow again. </w:t>
      </w:r>
    </w:p>
    <w:p w:rsidR="00516255" w:rsidRDefault="00516255">
      <w:pPr>
        <w:pStyle w:val="DefaultParagraphFont"/>
        <w:widowControl w:val="0"/>
        <w:autoSpaceDE w:val="0"/>
        <w:autoSpaceDN w:val="0"/>
        <w:adjustRightInd w:val="0"/>
        <w:spacing w:after="0" w:line="48"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14" w:lineRule="auto"/>
        <w:ind w:left="1140" w:right="900"/>
        <w:jc w:val="both"/>
        <w:rPr>
          <w:rFonts w:ascii="Arial" w:hAnsi="Arial" w:cs="Arial"/>
          <w:kern w:val="0"/>
          <w:sz w:val="20"/>
          <w:szCs w:val="20"/>
        </w:rPr>
      </w:pPr>
      <w:r>
        <w:rPr>
          <w:rFonts w:ascii="Arial" w:hAnsi="Arial" w:cs="Arial"/>
          <w:kern w:val="0"/>
          <w:sz w:val="20"/>
          <w:szCs w:val="20"/>
        </w:rPr>
        <w:t xml:space="preserve">Eat a heart-healthy diet, exercise, stop smoking (if you smoke), and reduce stress. Doing these things will help lower your chances of developing a blocked artery again.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Your provider may give you medicine to help lower your cholesterol. </w:t>
      </w:r>
    </w:p>
    <w:p w:rsidR="00516255" w:rsidRDefault="00516255">
      <w:pPr>
        <w:pStyle w:val="DefaultParagraphFont"/>
        <w:widowControl w:val="0"/>
        <w:autoSpaceDE w:val="0"/>
        <w:autoSpaceDN w:val="0"/>
        <w:adjustRightInd w:val="0"/>
        <w:spacing w:after="0" w:line="1"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39" w:lineRule="auto"/>
        <w:ind w:left="1140"/>
        <w:jc w:val="both"/>
        <w:rPr>
          <w:rFonts w:ascii="Arial" w:hAnsi="Arial" w:cs="Arial"/>
          <w:kern w:val="0"/>
          <w:sz w:val="20"/>
          <w:szCs w:val="20"/>
        </w:rPr>
      </w:pPr>
      <w:r>
        <w:rPr>
          <w:rFonts w:ascii="Arial" w:hAnsi="Arial" w:cs="Arial"/>
          <w:kern w:val="0"/>
          <w:sz w:val="20"/>
          <w:szCs w:val="20"/>
        </w:rPr>
        <w:t xml:space="preserve">If you are taking prescriptions for high blood pressure or diabetes, take them as prescribed. </w:t>
      </w:r>
    </w:p>
    <w:p w:rsidR="00516255" w:rsidRDefault="00516255">
      <w:pPr>
        <w:pStyle w:val="DefaultParagraphFont"/>
        <w:widowControl w:val="0"/>
        <w:autoSpaceDE w:val="0"/>
        <w:autoSpaceDN w:val="0"/>
        <w:adjustRightInd w:val="0"/>
        <w:spacing w:after="0" w:line="50" w:lineRule="exact"/>
        <w:rPr>
          <w:rFonts w:ascii="Arial" w:hAnsi="Arial" w:cs="Arial"/>
          <w:kern w:val="0"/>
          <w:sz w:val="20"/>
          <w:szCs w:val="20"/>
        </w:rPr>
      </w:pPr>
    </w:p>
    <w:p w:rsidR="00516255" w:rsidRDefault="00516255">
      <w:pPr>
        <w:pStyle w:val="DefaultParagraphFont"/>
        <w:widowControl w:val="0"/>
        <w:numPr>
          <w:ilvl w:val="1"/>
          <w:numId w:val="24"/>
        </w:numPr>
        <w:tabs>
          <w:tab w:val="clear" w:pos="1440"/>
          <w:tab w:val="num" w:pos="1140"/>
        </w:tabs>
        <w:overflowPunct w:val="0"/>
        <w:autoSpaceDE w:val="0"/>
        <w:autoSpaceDN w:val="0"/>
        <w:adjustRightInd w:val="0"/>
        <w:spacing w:after="0" w:line="222" w:lineRule="auto"/>
        <w:ind w:left="1140" w:right="940"/>
        <w:rPr>
          <w:rFonts w:ascii="Arial" w:hAnsi="Arial" w:cs="Arial"/>
          <w:kern w:val="0"/>
          <w:sz w:val="20"/>
          <w:szCs w:val="20"/>
        </w:rPr>
      </w:pPr>
      <w:r>
        <w:rPr>
          <w:rFonts w:ascii="Arial" w:hAnsi="Arial" w:cs="Arial"/>
          <w:kern w:val="0"/>
          <w:sz w:val="20"/>
          <w:szCs w:val="20"/>
        </w:rPr>
        <w:t xml:space="preserve">Your provider may ask you to take aspirin or a medicine called clopidogrel (Plavix) when you go home. These medicines keep your blood from forming clots in your arteries. DO NOT stop taking them without talking to your provider first. </w:t>
      </w:r>
    </w:p>
    <w:p w:rsidR="00516255" w:rsidRDefault="00516255">
      <w:pPr>
        <w:pStyle w:val="DefaultParagraphFont"/>
        <w:widowControl w:val="0"/>
        <w:autoSpaceDE w:val="0"/>
        <w:autoSpaceDN w:val="0"/>
        <w:adjustRightInd w:val="0"/>
        <w:spacing w:after="0" w:line="301" w:lineRule="exact"/>
        <w:rPr>
          <w:rFonts w:ascii="Arial" w:hAnsi="Arial" w:cs="Arial"/>
          <w:kern w:val="0"/>
          <w:sz w:val="20"/>
          <w:szCs w:val="20"/>
        </w:rPr>
      </w:pPr>
    </w:p>
    <w:p w:rsidR="00516255" w:rsidRDefault="00516255">
      <w:pPr>
        <w:pStyle w:val="DefaultParagraphFont"/>
        <w:widowControl w:val="0"/>
        <w:numPr>
          <w:ilvl w:val="0"/>
          <w:numId w:val="25"/>
        </w:numPr>
        <w:tabs>
          <w:tab w:val="clear" w:pos="720"/>
          <w:tab w:val="num" w:pos="780"/>
        </w:tabs>
        <w:overflowPunct w:val="0"/>
        <w:autoSpaceDE w:val="0"/>
        <w:autoSpaceDN w:val="0"/>
        <w:adjustRightInd w:val="0"/>
        <w:spacing w:after="0" w:line="240" w:lineRule="auto"/>
        <w:ind w:left="780"/>
        <w:jc w:val="both"/>
        <w:rPr>
          <w:rFonts w:ascii="Arial" w:hAnsi="Arial" w:cs="Arial"/>
          <w:b/>
          <w:bCs/>
          <w:kern w:val="0"/>
          <w:sz w:val="22"/>
          <w:szCs w:val="22"/>
        </w:rPr>
      </w:pPr>
      <w:r>
        <w:rPr>
          <w:rFonts w:ascii="Arial" w:hAnsi="Arial" w:cs="Arial"/>
          <w:b/>
          <w:bCs/>
          <w:kern w:val="0"/>
          <w:sz w:val="22"/>
          <w:szCs w:val="22"/>
        </w:rPr>
        <w:t xml:space="preserve">Summary of clinical evaluation and post-market clinical follow-up </w:t>
      </w:r>
    </w:p>
    <w:p w:rsidR="00516255" w:rsidRDefault="00516255">
      <w:pPr>
        <w:pStyle w:val="DefaultParagraphFont"/>
        <w:widowControl w:val="0"/>
        <w:autoSpaceDE w:val="0"/>
        <w:autoSpaceDN w:val="0"/>
        <w:adjustRightInd w:val="0"/>
        <w:spacing w:after="0" w:line="20" w:lineRule="exact"/>
        <w:rPr>
          <w:rFonts w:ascii="Arial" w:hAnsi="Arial" w:cs="Arial"/>
          <w:b/>
          <w:bCs/>
          <w:kern w:val="0"/>
          <w:sz w:val="22"/>
          <w:szCs w:val="22"/>
        </w:rPr>
      </w:pPr>
    </w:p>
    <w:p w:rsidR="00516255" w:rsidRDefault="00516255">
      <w:pPr>
        <w:pStyle w:val="DefaultParagraphFont"/>
        <w:widowControl w:val="0"/>
        <w:numPr>
          <w:ilvl w:val="2"/>
          <w:numId w:val="25"/>
        </w:numPr>
        <w:tabs>
          <w:tab w:val="clear" w:pos="216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Clinical background of the device </w:t>
      </w:r>
    </w:p>
    <w:p w:rsidR="00516255" w:rsidRDefault="00516255">
      <w:pPr>
        <w:pStyle w:val="DefaultParagraphFont"/>
        <w:widowControl w:val="0"/>
        <w:autoSpaceDE w:val="0"/>
        <w:autoSpaceDN w:val="0"/>
        <w:adjustRightInd w:val="0"/>
        <w:spacing w:after="0" w:line="232"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81" w:lineRule="auto"/>
        <w:ind w:left="1500" w:right="740"/>
        <w:jc w:val="both"/>
        <w:rPr>
          <w:rFonts w:ascii="Arial" w:hAnsi="Arial" w:cs="Arial"/>
          <w:b/>
          <w:bCs/>
          <w:kern w:val="0"/>
          <w:sz w:val="22"/>
          <w:szCs w:val="22"/>
        </w:rPr>
      </w:pPr>
      <w:r>
        <w:rPr>
          <w:rFonts w:ascii="Arial" w:hAnsi="Arial" w:cs="Arial"/>
          <w:kern w:val="0"/>
          <w:sz w:val="20"/>
          <w:szCs w:val="20"/>
        </w:rPr>
        <w:t>The Graft is categorized as Class II device in US and Class III device in EU. The Grafts are made of synthetic material and designed to replace sections of damaged or malfunctioning arteries. They are made of polyester thread woven into a seamless tube. In response to a range of surgical indications, the Grafts are offered in two designs: double velour knitted fabric and double velour woven fabric. The knitted grafts are designed with a run-proof structure to reduce the risk of fraying or wearing down at th</w:t>
      </w:r>
      <w:r>
        <w:rPr>
          <w:rFonts w:ascii="Arial" w:hAnsi="Arial" w:cs="Arial"/>
          <w:kern w:val="0"/>
          <w:sz w:val="20"/>
          <w:szCs w:val="20"/>
        </w:rPr>
        <w:t xml:space="preserve">eir ends. The velour grafts have low profile loops on their endoluminal surface to avoid any lumen reduction, and high profile loops on their outer surface to promote graft anchoring into the surrounding tissues. The AlboGraft will also be available with or without collagen coating. All of the grafts are crimped in parallel rings so that their tubular shape is maintained without kinking. </w:t>
      </w:r>
    </w:p>
    <w:p w:rsidR="00516255" w:rsidRDefault="00516255">
      <w:pPr>
        <w:pStyle w:val="DefaultParagraphFont"/>
        <w:widowControl w:val="0"/>
        <w:autoSpaceDE w:val="0"/>
        <w:autoSpaceDN w:val="0"/>
        <w:adjustRightInd w:val="0"/>
        <w:spacing w:after="0" w:line="158"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36" w:lineRule="auto"/>
        <w:ind w:left="1500" w:right="740"/>
        <w:jc w:val="both"/>
        <w:rPr>
          <w:rFonts w:ascii="Arial" w:hAnsi="Arial" w:cs="Arial"/>
          <w:b/>
          <w:bCs/>
          <w:kern w:val="0"/>
          <w:sz w:val="22"/>
          <w:szCs w:val="22"/>
        </w:rPr>
      </w:pPr>
      <w:r>
        <w:rPr>
          <w:rFonts w:ascii="Arial" w:hAnsi="Arial" w:cs="Arial"/>
          <w:kern w:val="0"/>
          <w:sz w:val="22"/>
          <w:szCs w:val="22"/>
        </w:rPr>
        <w:t xml:space="preserve">The Grafts are available with removable external spiral reinforcement made of a thread, allowing for easy identification with x-ray. The external spiral reinforcement is removable, helping the joingin of the vessel to the graft. </w:t>
      </w:r>
    </w:p>
    <w:p w:rsidR="00516255" w:rsidRDefault="00516255">
      <w:pPr>
        <w:pStyle w:val="DefaultParagraphFont"/>
        <w:widowControl w:val="0"/>
        <w:autoSpaceDE w:val="0"/>
        <w:autoSpaceDN w:val="0"/>
        <w:adjustRightInd w:val="0"/>
        <w:spacing w:after="0" w:line="192"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51" w:lineRule="auto"/>
        <w:ind w:left="1500" w:right="740"/>
        <w:jc w:val="both"/>
        <w:rPr>
          <w:rFonts w:ascii="Arial" w:hAnsi="Arial" w:cs="Arial"/>
          <w:b/>
          <w:bCs/>
          <w:kern w:val="0"/>
          <w:sz w:val="22"/>
          <w:szCs w:val="22"/>
        </w:rPr>
      </w:pPr>
      <w:r>
        <w:rPr>
          <w:rFonts w:ascii="Arial" w:hAnsi="Arial" w:cs="Arial"/>
          <w:kern w:val="0"/>
          <w:sz w:val="21"/>
          <w:szCs w:val="21"/>
        </w:rPr>
        <w:t xml:space="preserve">The Grafts are made with collagen to reduce leakage so that no pre-clotting is necessary. The process of using bovine collagen maintains both the original structure of the material, and the structural characteristics of the graft, i.e. flexibility and softness. </w:t>
      </w:r>
    </w:p>
    <w:p w:rsidR="00516255" w:rsidRDefault="00516255">
      <w:pPr>
        <w:pStyle w:val="DefaultParagraphFont"/>
        <w:widowControl w:val="0"/>
        <w:autoSpaceDE w:val="0"/>
        <w:autoSpaceDN w:val="0"/>
        <w:adjustRightInd w:val="0"/>
        <w:spacing w:after="0" w:line="168" w:lineRule="exact"/>
        <w:rPr>
          <w:rFonts w:ascii="Arial" w:hAnsi="Arial" w:cs="Arial"/>
          <w:b/>
          <w:bCs/>
          <w:kern w:val="0"/>
          <w:sz w:val="22"/>
          <w:szCs w:val="22"/>
        </w:rPr>
      </w:pPr>
    </w:p>
    <w:p w:rsidR="00516255" w:rsidRDefault="00516255">
      <w:pPr>
        <w:pStyle w:val="DefaultParagraphFont"/>
        <w:widowControl w:val="0"/>
        <w:numPr>
          <w:ilvl w:val="2"/>
          <w:numId w:val="25"/>
        </w:numPr>
        <w:tabs>
          <w:tab w:val="clear" w:pos="216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The clinical evidence for the CE-marking </w:t>
      </w:r>
    </w:p>
    <w:p w:rsidR="00516255" w:rsidRDefault="00516255">
      <w:pPr>
        <w:pStyle w:val="DefaultParagraphFont"/>
        <w:widowControl w:val="0"/>
        <w:autoSpaceDE w:val="0"/>
        <w:autoSpaceDN w:val="0"/>
        <w:adjustRightInd w:val="0"/>
        <w:spacing w:after="0" w:line="234"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77" w:lineRule="auto"/>
        <w:ind w:left="1500" w:right="1000"/>
        <w:jc w:val="both"/>
        <w:rPr>
          <w:rFonts w:ascii="Arial" w:hAnsi="Arial" w:cs="Arial"/>
          <w:b/>
          <w:bCs/>
          <w:kern w:val="0"/>
          <w:sz w:val="22"/>
          <w:szCs w:val="22"/>
        </w:rPr>
      </w:pPr>
      <w:r>
        <w:rPr>
          <w:rFonts w:ascii="Arial" w:hAnsi="Arial" w:cs="Arial"/>
          <w:kern w:val="0"/>
          <w:sz w:val="19"/>
          <w:szCs w:val="19"/>
        </w:rPr>
        <w:t xml:space="preserve">The device was first approved for CE mark under LeMaitre Vascular Inc. in 2011. Studies were conducted to ensure the grafts were safe and effective. See the IFU for further details. </w:t>
      </w:r>
    </w:p>
    <w:p w:rsidR="00516255" w:rsidRDefault="00516255">
      <w:pPr>
        <w:pStyle w:val="DefaultParagraphFont"/>
        <w:widowControl w:val="0"/>
        <w:autoSpaceDE w:val="0"/>
        <w:autoSpaceDN w:val="0"/>
        <w:adjustRightInd w:val="0"/>
        <w:spacing w:after="0" w:line="46" w:lineRule="exact"/>
        <w:rPr>
          <w:rFonts w:ascii="Arial" w:hAnsi="Arial" w:cs="Arial"/>
          <w:b/>
          <w:bCs/>
          <w:kern w:val="0"/>
          <w:sz w:val="22"/>
          <w:szCs w:val="22"/>
        </w:rPr>
      </w:pPr>
    </w:p>
    <w:p w:rsidR="00516255" w:rsidRDefault="00516255">
      <w:pPr>
        <w:pStyle w:val="DefaultParagraphFont"/>
        <w:widowControl w:val="0"/>
        <w:numPr>
          <w:ilvl w:val="2"/>
          <w:numId w:val="25"/>
        </w:numPr>
        <w:tabs>
          <w:tab w:val="clear" w:pos="2160"/>
          <w:tab w:val="num" w:pos="1500"/>
        </w:tabs>
        <w:overflowPunct w:val="0"/>
        <w:autoSpaceDE w:val="0"/>
        <w:autoSpaceDN w:val="0"/>
        <w:adjustRightInd w:val="0"/>
        <w:spacing w:after="0" w:line="240" w:lineRule="auto"/>
        <w:ind w:left="1500"/>
        <w:jc w:val="both"/>
        <w:rPr>
          <w:rFonts w:ascii="Arial" w:hAnsi="Arial" w:cs="Arial"/>
          <w:b/>
          <w:bCs/>
          <w:kern w:val="0"/>
          <w:sz w:val="22"/>
          <w:szCs w:val="22"/>
        </w:rPr>
      </w:pPr>
      <w:r>
        <w:rPr>
          <w:rFonts w:ascii="Arial" w:hAnsi="Arial" w:cs="Arial"/>
          <w:b/>
          <w:bCs/>
          <w:kern w:val="0"/>
          <w:sz w:val="22"/>
          <w:szCs w:val="22"/>
        </w:rPr>
        <w:t xml:space="preserve">Safety </w:t>
      </w:r>
    </w:p>
    <w:p w:rsidR="00516255" w:rsidRDefault="00516255">
      <w:pPr>
        <w:pStyle w:val="DefaultParagraphFont"/>
        <w:widowControl w:val="0"/>
        <w:autoSpaceDE w:val="0"/>
        <w:autoSpaceDN w:val="0"/>
        <w:adjustRightInd w:val="0"/>
        <w:spacing w:after="0" w:line="74"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35" w:lineRule="auto"/>
        <w:ind w:left="1500" w:right="1340"/>
        <w:rPr>
          <w:rFonts w:ascii="Arial" w:hAnsi="Arial" w:cs="Arial"/>
          <w:b/>
          <w:bCs/>
          <w:kern w:val="0"/>
          <w:sz w:val="22"/>
          <w:szCs w:val="22"/>
        </w:rPr>
      </w:pPr>
      <w:r>
        <w:rPr>
          <w:rFonts w:ascii="Arial" w:hAnsi="Arial" w:cs="Arial"/>
          <w:kern w:val="0"/>
          <w:sz w:val="22"/>
          <w:szCs w:val="22"/>
        </w:rPr>
        <w:t xml:space="preserve">There are ongoing clinical trials on this graft that will be used to confirm the safety and performance throughout the expected lifetime of the device through the proactive and continuous collection of data.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24"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rPr>
        <w:sectPr w:rsidR="00000000">
          <w:pgSz w:w="12240" w:h="15840"/>
          <w:pgMar w:top="704" w:right="700" w:bottom="443" w:left="1020" w:header="720" w:footer="720" w:gutter="0"/>
          <w:cols w:space="720" w:equalWidth="0">
            <w:col w:w="10520"/>
          </w:cols>
          <w:noEndnote/>
        </w:sectPr>
      </w:pPr>
    </w:p>
    <w:tbl>
      <w:tblPr>
        <w:tblW w:w="0" w:type="auto"/>
        <w:tblInd w:w="-8" w:type="dxa"/>
        <w:tblLayout w:type="fixed"/>
        <w:tblCellMar>
          <w:left w:w="0" w:type="dxa"/>
          <w:right w:w="0" w:type="dxa"/>
        </w:tblCellMar>
        <w:tblLook w:val="0000" w:firstRow="0" w:lastRow="0" w:firstColumn="0" w:lastColumn="0" w:noHBand="0" w:noVBand="0"/>
      </w:tblPr>
      <w:tblGrid>
        <w:gridCol w:w="8600"/>
        <w:gridCol w:w="1920"/>
        <w:gridCol w:w="30"/>
      </w:tblGrid>
      <w:tr w:rsidR="00000000">
        <w:tblPrEx>
          <w:tblCellMar>
            <w:top w:w="0" w:type="dxa"/>
            <w:left w:w="0" w:type="dxa"/>
            <w:bottom w:w="0" w:type="dxa"/>
            <w:right w:w="0" w:type="dxa"/>
          </w:tblCellMar>
        </w:tblPrEx>
        <w:trPr>
          <w:trHeight w:val="358"/>
        </w:trPr>
        <w:tc>
          <w:tcPr>
            <w:tcW w:w="8600" w:type="dxa"/>
            <w:tcBorders>
              <w:top w:val="single" w:sz="8" w:space="0" w:color="auto"/>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252" w:lineRule="exact"/>
              <w:ind w:left="2850"/>
              <w:jc w:val="center"/>
              <w:rPr>
                <w:rFonts w:ascii="Times New Roman" w:hAnsi="Times New Roman" w:cs="Times New Roman"/>
                <w:kern w:val="0"/>
              </w:rPr>
            </w:pPr>
            <w:bookmarkStart w:id="41" w:name="page42"/>
            <w:bookmarkEnd w:id="41"/>
            <w:r>
              <w:rPr>
                <w:noProof/>
              </w:rPr>
              <w:pict>
                <v:shape id="_x0000_s1117" type="#_x0000_t75" style="position:absolute;left:0;text-align:left;margin-left:40.3pt;margin-top:30.7pt;width:137.25pt;height:48.75pt;z-index:-251565056;mso-position-horizontal-relative:page;mso-position-vertical-relative:page" o:allowincell="f">
                  <v:imagedata r:id="rId5" o:title="" chromakey="white"/>
                  <w10:wrap anchorx="page" anchory="page"/>
                </v:shape>
              </w:pict>
            </w:r>
            <w:r>
              <w:rPr>
                <w:rFonts w:ascii="Arial" w:hAnsi="Arial" w:cs="Arial"/>
                <w:b/>
                <w:bCs/>
                <w:w w:val="91"/>
                <w:kern w:val="0"/>
                <w:sz w:val="22"/>
                <w:szCs w:val="22"/>
                <w:u w:val="single"/>
              </w:rPr>
              <w:t>Summary of Safety and Clinical Performance</w:t>
            </w:r>
          </w:p>
        </w:tc>
        <w:tc>
          <w:tcPr>
            <w:tcW w:w="1920" w:type="dxa"/>
            <w:vMerge w:val="restart"/>
            <w:tcBorders>
              <w:top w:val="single" w:sz="8" w:space="0" w:color="auto"/>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29" w:lineRule="exact"/>
              <w:ind w:left="700"/>
              <w:rPr>
                <w:rFonts w:ascii="Times New Roman" w:hAnsi="Times New Roman" w:cs="Times New Roman"/>
                <w:kern w:val="0"/>
              </w:rPr>
            </w:pPr>
            <w:r>
              <w:rPr>
                <w:rFonts w:ascii="Arial" w:hAnsi="Arial" w:cs="Arial"/>
                <w:b/>
                <w:bCs/>
                <w:w w:val="92"/>
                <w:kern w:val="0"/>
                <w:sz w:val="20"/>
                <w:szCs w:val="20"/>
              </w:rPr>
              <w:t>Page 42 of 42</w:t>
            </w: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116"/>
        </w:trPr>
        <w:tc>
          <w:tcPr>
            <w:tcW w:w="8600" w:type="dxa"/>
            <w:vMerge w:val="restart"/>
            <w:tcBorders>
              <w:top w:val="nil"/>
              <w:left w:val="single" w:sz="8" w:space="0" w:color="auto"/>
              <w:bottom w:val="nil"/>
              <w:right w:val="nil"/>
            </w:tcBorders>
            <w:vAlign w:val="bottom"/>
          </w:tcPr>
          <w:p w:rsidR="00516255" w:rsidRDefault="00516255">
            <w:pPr>
              <w:pStyle w:val="DefaultParagraphFont"/>
              <w:widowControl w:val="0"/>
              <w:autoSpaceDE w:val="0"/>
              <w:autoSpaceDN w:val="0"/>
              <w:adjustRightInd w:val="0"/>
              <w:spacing w:after="0" w:line="309" w:lineRule="exact"/>
              <w:ind w:left="2850"/>
              <w:jc w:val="center"/>
              <w:rPr>
                <w:rFonts w:ascii="Times New Roman" w:hAnsi="Times New Roman" w:cs="Times New Roman"/>
                <w:kern w:val="0"/>
              </w:rPr>
            </w:pPr>
            <w:r>
              <w:rPr>
                <w:rFonts w:ascii="Arial" w:hAnsi="Arial" w:cs="Arial"/>
                <w:b/>
                <w:bCs/>
                <w:w w:val="92"/>
                <w:kern w:val="0"/>
                <w:sz w:val="22"/>
                <w:szCs w:val="22"/>
                <w:u w:val="single"/>
              </w:rPr>
              <w:t>AlboGraft</w:t>
            </w:r>
            <w:r>
              <w:rPr>
                <w:rFonts w:ascii="Arial" w:hAnsi="Arial" w:cs="Arial"/>
                <w:b/>
                <w:bCs/>
                <w:w w:val="92"/>
                <w:kern w:val="0"/>
                <w:sz w:val="27"/>
                <w:szCs w:val="27"/>
                <w:u w:val="single"/>
                <w:vertAlign w:val="superscript"/>
              </w:rPr>
              <w:t>™</w:t>
            </w:r>
            <w:r>
              <w:rPr>
                <w:rFonts w:ascii="Arial" w:hAnsi="Arial" w:cs="Arial"/>
                <w:b/>
                <w:bCs/>
                <w:w w:val="92"/>
                <w:kern w:val="0"/>
                <w:sz w:val="22"/>
                <w:szCs w:val="22"/>
                <w:u w:val="single"/>
              </w:rPr>
              <w:t xml:space="preserve"> Polyester Vascular Graft</w:t>
            </w:r>
          </w:p>
        </w:tc>
        <w:tc>
          <w:tcPr>
            <w:tcW w:w="1920" w:type="dxa"/>
            <w:vMerge/>
            <w:tcBorders>
              <w:top w:val="nil"/>
              <w:left w:val="nil"/>
              <w:bottom w:val="nil"/>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0"/>
                <w:szCs w:val="10"/>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r w:rsidR="00000000">
        <w:tblPrEx>
          <w:tblCellMar>
            <w:top w:w="0" w:type="dxa"/>
            <w:left w:w="0" w:type="dxa"/>
            <w:bottom w:w="0" w:type="dxa"/>
            <w:right w:w="0" w:type="dxa"/>
          </w:tblCellMar>
        </w:tblPrEx>
        <w:trPr>
          <w:trHeight w:val="226"/>
        </w:trPr>
        <w:tc>
          <w:tcPr>
            <w:tcW w:w="8600" w:type="dxa"/>
            <w:vMerge/>
            <w:tcBorders>
              <w:top w:val="nil"/>
              <w:left w:val="single" w:sz="8" w:space="0" w:color="auto"/>
              <w:bottom w:val="single" w:sz="8" w:space="0" w:color="auto"/>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1920" w:type="dxa"/>
            <w:tcBorders>
              <w:top w:val="nil"/>
              <w:left w:val="nil"/>
              <w:bottom w:val="single" w:sz="8" w:space="0" w:color="auto"/>
              <w:right w:val="single" w:sz="8" w:space="0" w:color="auto"/>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19"/>
                <w:szCs w:val="19"/>
              </w:rPr>
            </w:pPr>
          </w:p>
        </w:tc>
        <w:tc>
          <w:tcPr>
            <w:tcW w:w="0" w:type="dxa"/>
            <w:tcBorders>
              <w:top w:val="nil"/>
              <w:left w:val="nil"/>
              <w:bottom w:val="nil"/>
              <w:right w:val="nil"/>
            </w:tcBorders>
            <w:vAlign w:val="bottom"/>
          </w:tcPr>
          <w:p w:rsidR="00516255" w:rsidRDefault="00516255">
            <w:pPr>
              <w:pStyle w:val="DefaultParagraphFont"/>
              <w:widowControl w:val="0"/>
              <w:autoSpaceDE w:val="0"/>
              <w:autoSpaceDN w:val="0"/>
              <w:adjustRightInd w:val="0"/>
              <w:spacing w:after="0" w:line="240" w:lineRule="auto"/>
              <w:rPr>
                <w:rFonts w:ascii="Times New Roman" w:hAnsi="Times New Roman" w:cs="Times New Roman"/>
                <w:kern w:val="0"/>
                <w:sz w:val="2"/>
                <w:szCs w:val="2"/>
              </w:rPr>
            </w:pPr>
          </w:p>
        </w:tc>
      </w:tr>
    </w:tbl>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88" w:lineRule="exact"/>
        <w:rPr>
          <w:rFonts w:ascii="Times New Roman" w:hAnsi="Times New Roman" w:cs="Times New Roman"/>
          <w:kern w:val="0"/>
        </w:rPr>
      </w:pPr>
    </w:p>
    <w:p w:rsidR="00516255" w:rsidRDefault="00516255">
      <w:pPr>
        <w:pStyle w:val="DefaultParagraphFont"/>
        <w:widowControl w:val="0"/>
        <w:numPr>
          <w:ilvl w:val="0"/>
          <w:numId w:val="26"/>
        </w:numPr>
        <w:tabs>
          <w:tab w:val="clear" w:pos="720"/>
          <w:tab w:val="num" w:pos="780"/>
        </w:tabs>
        <w:overflowPunct w:val="0"/>
        <w:autoSpaceDE w:val="0"/>
        <w:autoSpaceDN w:val="0"/>
        <w:adjustRightInd w:val="0"/>
        <w:spacing w:after="0" w:line="239" w:lineRule="auto"/>
        <w:ind w:left="780"/>
        <w:jc w:val="both"/>
        <w:rPr>
          <w:rFonts w:ascii="Arial" w:hAnsi="Arial" w:cs="Arial"/>
          <w:b/>
          <w:bCs/>
          <w:kern w:val="0"/>
          <w:sz w:val="22"/>
          <w:szCs w:val="22"/>
        </w:rPr>
      </w:pPr>
      <w:r>
        <w:rPr>
          <w:rFonts w:ascii="Arial" w:hAnsi="Arial" w:cs="Arial"/>
          <w:b/>
          <w:bCs/>
          <w:kern w:val="0"/>
          <w:sz w:val="22"/>
          <w:szCs w:val="22"/>
        </w:rPr>
        <w:t xml:space="preserve">Possible alternatives </w:t>
      </w:r>
    </w:p>
    <w:p w:rsidR="00516255" w:rsidRDefault="00516255">
      <w:pPr>
        <w:pStyle w:val="DefaultParagraphFont"/>
        <w:widowControl w:val="0"/>
        <w:autoSpaceDE w:val="0"/>
        <w:autoSpaceDN w:val="0"/>
        <w:adjustRightInd w:val="0"/>
        <w:spacing w:after="0" w:line="75" w:lineRule="exact"/>
        <w:rPr>
          <w:rFonts w:ascii="Arial" w:hAnsi="Arial" w:cs="Arial"/>
          <w:b/>
          <w:bCs/>
          <w:kern w:val="0"/>
          <w:sz w:val="22"/>
          <w:szCs w:val="22"/>
        </w:rPr>
      </w:pPr>
    </w:p>
    <w:p w:rsidR="00516255" w:rsidRDefault="00516255">
      <w:pPr>
        <w:pStyle w:val="DefaultParagraphFont"/>
        <w:widowControl w:val="0"/>
        <w:overflowPunct w:val="0"/>
        <w:autoSpaceDE w:val="0"/>
        <w:autoSpaceDN w:val="0"/>
        <w:adjustRightInd w:val="0"/>
        <w:spacing w:after="0" w:line="224" w:lineRule="auto"/>
        <w:ind w:left="780" w:right="980"/>
        <w:jc w:val="both"/>
        <w:rPr>
          <w:rFonts w:ascii="Arial" w:hAnsi="Arial" w:cs="Arial"/>
          <w:b/>
          <w:bCs/>
          <w:kern w:val="0"/>
          <w:sz w:val="22"/>
          <w:szCs w:val="22"/>
        </w:rPr>
      </w:pPr>
      <w:r>
        <w:rPr>
          <w:rFonts w:ascii="Arial" w:hAnsi="Arial" w:cs="Arial"/>
          <w:kern w:val="0"/>
          <w:sz w:val="22"/>
          <w:szCs w:val="22"/>
        </w:rPr>
        <w:t xml:space="preserve">When considering alternative treatments, it is recommended to contact your healthcare professional who can take into account your individual situation. </w:t>
      </w:r>
    </w:p>
    <w:p w:rsidR="00516255" w:rsidRDefault="00516255">
      <w:pPr>
        <w:pStyle w:val="DefaultParagraphFont"/>
        <w:widowControl w:val="0"/>
        <w:autoSpaceDE w:val="0"/>
        <w:autoSpaceDN w:val="0"/>
        <w:adjustRightInd w:val="0"/>
        <w:spacing w:after="0" w:line="19" w:lineRule="exact"/>
        <w:rPr>
          <w:rFonts w:ascii="Arial" w:hAnsi="Arial" w:cs="Arial"/>
          <w:b/>
          <w:bCs/>
          <w:kern w:val="0"/>
          <w:sz w:val="22"/>
          <w:szCs w:val="22"/>
        </w:rPr>
      </w:pPr>
    </w:p>
    <w:p w:rsidR="00516255" w:rsidRDefault="00516255">
      <w:pPr>
        <w:pStyle w:val="DefaultParagraphFont"/>
        <w:widowControl w:val="0"/>
        <w:numPr>
          <w:ilvl w:val="0"/>
          <w:numId w:val="26"/>
        </w:numPr>
        <w:tabs>
          <w:tab w:val="clear" w:pos="720"/>
          <w:tab w:val="num" w:pos="780"/>
        </w:tabs>
        <w:overflowPunct w:val="0"/>
        <w:autoSpaceDE w:val="0"/>
        <w:autoSpaceDN w:val="0"/>
        <w:adjustRightInd w:val="0"/>
        <w:spacing w:after="0" w:line="239" w:lineRule="auto"/>
        <w:ind w:left="780"/>
        <w:jc w:val="both"/>
        <w:rPr>
          <w:rFonts w:ascii="Arial" w:hAnsi="Arial" w:cs="Arial"/>
          <w:b/>
          <w:bCs/>
          <w:kern w:val="0"/>
          <w:sz w:val="22"/>
          <w:szCs w:val="22"/>
        </w:rPr>
      </w:pPr>
      <w:r>
        <w:rPr>
          <w:rFonts w:ascii="Arial" w:hAnsi="Arial" w:cs="Arial"/>
          <w:b/>
          <w:bCs/>
          <w:kern w:val="0"/>
          <w:sz w:val="22"/>
          <w:szCs w:val="22"/>
        </w:rPr>
        <w:t xml:space="preserve">Suggested training for users </w:t>
      </w:r>
    </w:p>
    <w:p w:rsidR="00516255" w:rsidRDefault="00516255">
      <w:pPr>
        <w:pStyle w:val="DefaultParagraphFont"/>
        <w:widowControl w:val="0"/>
        <w:autoSpaceDE w:val="0"/>
        <w:autoSpaceDN w:val="0"/>
        <w:adjustRightInd w:val="0"/>
        <w:spacing w:after="0" w:line="75" w:lineRule="exact"/>
        <w:rPr>
          <w:rFonts w:ascii="Arial" w:hAnsi="Arial" w:cs="Arial"/>
          <w:b/>
          <w:bCs/>
          <w:kern w:val="0"/>
          <w:sz w:val="22"/>
          <w:szCs w:val="22"/>
        </w:rPr>
      </w:pPr>
    </w:p>
    <w:p w:rsidR="00516255" w:rsidRDefault="00516255">
      <w:pPr>
        <w:pStyle w:val="DefaultParagraphFont"/>
        <w:widowControl w:val="0"/>
        <w:numPr>
          <w:ilvl w:val="1"/>
          <w:numId w:val="26"/>
        </w:numPr>
        <w:tabs>
          <w:tab w:val="clear" w:pos="1440"/>
          <w:tab w:val="num" w:pos="1500"/>
        </w:tabs>
        <w:overflowPunct w:val="0"/>
        <w:autoSpaceDE w:val="0"/>
        <w:autoSpaceDN w:val="0"/>
        <w:adjustRightInd w:val="0"/>
        <w:spacing w:after="0" w:line="236" w:lineRule="auto"/>
        <w:ind w:left="1500" w:right="760"/>
        <w:rPr>
          <w:rFonts w:ascii="Arial" w:hAnsi="Arial" w:cs="Arial"/>
          <w:kern w:val="0"/>
          <w:sz w:val="22"/>
          <w:szCs w:val="22"/>
        </w:rPr>
      </w:pPr>
      <w:r>
        <w:rPr>
          <w:rFonts w:ascii="Arial" w:hAnsi="Arial" w:cs="Arial"/>
          <w:kern w:val="0"/>
          <w:sz w:val="22"/>
          <w:szCs w:val="22"/>
        </w:rPr>
        <w:t xml:space="preserve">This device is intended to be used by surgeons. Considering how complex this surgery is, it is left to the surgeon to proper surgery and graft type as well as the therapy to adopt before, during and after the operation. </w:t>
      </w: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00"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67" w:lineRule="exact"/>
        <w:rPr>
          <w:rFonts w:ascii="Times New Roman" w:hAnsi="Times New Roman" w:cs="Times New Roman"/>
          <w:kern w:val="0"/>
        </w:rPr>
      </w:pPr>
    </w:p>
    <w:p w:rsidR="00516255" w:rsidRDefault="00516255">
      <w:pPr>
        <w:pStyle w:val="DefaultParagraphFont"/>
        <w:widowControl w:val="0"/>
        <w:autoSpaceDE w:val="0"/>
        <w:autoSpaceDN w:val="0"/>
        <w:adjustRightInd w:val="0"/>
        <w:spacing w:after="0" w:line="239" w:lineRule="auto"/>
        <w:ind w:left="420"/>
        <w:rPr>
          <w:rFonts w:ascii="Times New Roman" w:hAnsi="Times New Roman" w:cs="Times New Roman"/>
          <w:kern w:val="0"/>
        </w:rPr>
      </w:pPr>
      <w:r>
        <w:rPr>
          <w:rFonts w:ascii="Arial" w:hAnsi="Arial" w:cs="Arial"/>
          <w:kern w:val="0"/>
          <w:sz w:val="20"/>
          <w:szCs w:val="20"/>
        </w:rPr>
        <w:t>SOP 35-012 rev. B</w:t>
      </w:r>
    </w:p>
    <w:sectPr w:rsidR="00000000">
      <w:pgSz w:w="12240" w:h="15840"/>
      <w:pgMar w:top="704" w:right="700" w:bottom="443" w:left="1020" w:header="720" w:footer="720" w:gutter="0"/>
      <w:cols w:space="720" w:equalWidth="0">
        <w:col w:w="105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FFFFFFFF"/>
    <w:lvl w:ilvl="0" w:tplc="000018BE">
      <w:numFmt w:val="decimal"/>
      <w:lvlText w:val="2.%1"/>
      <w:lvlJc w:val="left"/>
      <w:pPr>
        <w:tabs>
          <w:tab w:val="num" w:pos="720"/>
        </w:tabs>
        <w:ind w:left="720" w:hanging="360"/>
      </w:pPr>
    </w:lvl>
    <w:lvl w:ilvl="1" w:tplc="00006784">
      <w:start w:val="1"/>
      <w:numFmt w:val="lowerRoman"/>
      <w:lvlText w:val="%2)"/>
      <w:lvlJc w:val="left"/>
      <w:pPr>
        <w:tabs>
          <w:tab w:val="num" w:pos="1440"/>
        </w:tabs>
        <w:ind w:left="1440" w:hanging="360"/>
      </w:pPr>
    </w:lvl>
    <w:lvl w:ilvl="2" w:tplc="00004AE1">
      <w:start w:val="1"/>
      <w:numFmt w:val="bullet"/>
      <w:lvlText w:val="•"/>
      <w:lvlJc w:val="left"/>
      <w:pPr>
        <w:tabs>
          <w:tab w:val="num" w:pos="2160"/>
        </w:tabs>
        <w:ind w:left="2160" w:hanging="360"/>
      </w:pPr>
    </w:lvl>
    <w:lvl w:ilvl="3" w:tplc="00003D6C">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732"/>
    <w:multiLevelType w:val="hybridMultilevel"/>
    <w:tmpl w:val="FFFFFFFF"/>
    <w:lvl w:ilvl="0" w:tplc="0000759A">
      <w:start w:val="1"/>
      <w:numFmt w:val="decimal"/>
      <w:lvlText w:val="%1"/>
      <w:lvlJc w:val="left"/>
      <w:pPr>
        <w:tabs>
          <w:tab w:val="num" w:pos="720"/>
        </w:tabs>
        <w:ind w:left="720" w:hanging="360"/>
      </w:pPr>
    </w:lvl>
    <w:lvl w:ilvl="1" w:tplc="00002350">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74D"/>
    <w:multiLevelType w:val="hybridMultilevel"/>
    <w:tmpl w:val="FFFFFFFF"/>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FFFFFFFF"/>
    <w:lvl w:ilvl="0" w:tplc="00007E87">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366"/>
    <w:multiLevelType w:val="hybridMultilevel"/>
    <w:tmpl w:val="FFFFFFFF"/>
    <w:lvl w:ilvl="0" w:tplc="0000366B">
      <w:start w:val="1"/>
      <w:numFmt w:val="bullet"/>
      <w:lvlText w:val="•"/>
      <w:lvlJc w:val="left"/>
      <w:pPr>
        <w:tabs>
          <w:tab w:val="num" w:pos="720"/>
        </w:tabs>
        <w:ind w:left="720" w:hanging="360"/>
      </w:pPr>
    </w:lvl>
    <w:lvl w:ilvl="1" w:tplc="000066C4">
      <w:start w:val="1"/>
      <w:numFmt w:val="decimal"/>
      <w:lvlText w:val="%2."/>
      <w:lvlJc w:val="left"/>
      <w:pPr>
        <w:tabs>
          <w:tab w:val="num" w:pos="1440"/>
        </w:tabs>
        <w:ind w:left="1440" w:hanging="360"/>
      </w:pPr>
    </w:lvl>
    <w:lvl w:ilvl="2" w:tplc="00004230">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5A1"/>
    <w:multiLevelType w:val="hybridMultilevel"/>
    <w:tmpl w:val="FFFFFFFF"/>
    <w:lvl w:ilvl="0" w:tplc="00003EF6">
      <w:start w:val="1"/>
      <w:numFmt w:val="decimal"/>
      <w:lvlText w:val="%1"/>
      <w:lvlJc w:val="left"/>
      <w:pPr>
        <w:tabs>
          <w:tab w:val="num" w:pos="720"/>
        </w:tabs>
        <w:ind w:left="720" w:hanging="360"/>
      </w:pPr>
    </w:lvl>
    <w:lvl w:ilvl="1" w:tplc="00000822">
      <w:start w:val="14"/>
      <w:numFmt w:val="decimal"/>
      <w:lvlText w:val="%2."/>
      <w:lvlJc w:val="left"/>
      <w:pPr>
        <w:tabs>
          <w:tab w:val="num" w:pos="1440"/>
        </w:tabs>
        <w:ind w:left="1440" w:hanging="360"/>
      </w:pPr>
    </w:lvl>
    <w:lvl w:ilvl="2" w:tplc="00005991">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E1F"/>
    <w:multiLevelType w:val="hybridMultilevel"/>
    <w:tmpl w:val="FFFFFFFF"/>
    <w:lvl w:ilvl="0" w:tplc="00001AD4">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2EE"/>
    <w:multiLevelType w:val="hybridMultilevel"/>
    <w:tmpl w:val="FFFFFFFF"/>
    <w:lvl w:ilvl="0" w:tplc="00005878">
      <w:numFmt w:val="decimal"/>
      <w:lvlText w:val="9.%1"/>
      <w:lvlJc w:val="left"/>
      <w:pPr>
        <w:tabs>
          <w:tab w:val="num" w:pos="720"/>
        </w:tabs>
        <w:ind w:left="720" w:hanging="360"/>
      </w:pPr>
    </w:lvl>
    <w:lvl w:ilvl="1" w:tplc="00006B3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60D"/>
    <w:multiLevelType w:val="hybridMultilevel"/>
    <w:tmpl w:val="FFFFFFFF"/>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CD6"/>
    <w:multiLevelType w:val="hybridMultilevel"/>
    <w:tmpl w:val="FFFFFFFF"/>
    <w:lvl w:ilvl="0" w:tplc="00006952">
      <w:start w:val="1"/>
      <w:numFmt w:val="decimal"/>
      <w:lvlText w:val="%1"/>
      <w:lvlJc w:val="left"/>
      <w:pPr>
        <w:tabs>
          <w:tab w:val="num" w:pos="720"/>
        </w:tabs>
        <w:ind w:left="720" w:hanging="360"/>
      </w:pPr>
    </w:lvl>
    <w:lvl w:ilvl="1" w:tplc="00005F90">
      <w:start w:val="3"/>
      <w:numFmt w:val="lowerRoman"/>
      <w:lvlText w:val="%2)"/>
      <w:lvlJc w:val="left"/>
      <w:pPr>
        <w:tabs>
          <w:tab w:val="num" w:pos="1440"/>
        </w:tabs>
        <w:ind w:left="1440" w:hanging="360"/>
      </w:pPr>
    </w:lvl>
    <w:lvl w:ilvl="2" w:tplc="00001649">
      <w:start w:val="1"/>
      <w:numFmt w:val="bullet"/>
      <w:lvlText w:val="•"/>
      <w:lvlJc w:val="left"/>
      <w:pPr>
        <w:tabs>
          <w:tab w:val="num" w:pos="2160"/>
        </w:tabs>
        <w:ind w:left="2160" w:hanging="360"/>
      </w:pPr>
    </w:lvl>
    <w:lvl w:ilvl="3" w:tplc="00006DF1">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01C"/>
    <w:multiLevelType w:val="hybridMultilevel"/>
    <w:tmpl w:val="FFFFFFFF"/>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14F"/>
    <w:multiLevelType w:val="hybridMultilevel"/>
    <w:tmpl w:val="FFFFFFFF"/>
    <w:lvl w:ilvl="0" w:tplc="00004DF2">
      <w:start w:val="4"/>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90C"/>
    <w:multiLevelType w:val="hybridMultilevel"/>
    <w:tmpl w:val="FFFFFFFF"/>
    <w:lvl w:ilvl="0" w:tplc="00000099">
      <w:numFmt w:val="decimal"/>
      <w:lvlText w:val="4.%1"/>
      <w:lvlJc w:val="left"/>
      <w:pPr>
        <w:tabs>
          <w:tab w:val="num" w:pos="720"/>
        </w:tabs>
        <w:ind w:left="720" w:hanging="360"/>
      </w:pPr>
    </w:lvl>
    <w:lvl w:ilvl="1" w:tplc="00000124">
      <w:start w:val="1"/>
      <w:numFmt w:val="lowerRoman"/>
      <w:lvlText w:val="%2)"/>
      <w:lvlJc w:val="left"/>
      <w:pPr>
        <w:tabs>
          <w:tab w:val="num" w:pos="1440"/>
        </w:tabs>
        <w:ind w:left="1440" w:hanging="360"/>
      </w:pPr>
    </w:lvl>
    <w:lvl w:ilvl="2" w:tplc="0000305E">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3A9E"/>
    <w:multiLevelType w:val="hybridMultilevel"/>
    <w:tmpl w:val="FFFFFFFF"/>
    <w:lvl w:ilvl="0" w:tplc="00005F49">
      <w:start w:val="1"/>
      <w:numFmt w:val="decimal"/>
      <w:lvlText w:val="%1"/>
      <w:lvlJc w:val="left"/>
      <w:pPr>
        <w:tabs>
          <w:tab w:val="num" w:pos="720"/>
        </w:tabs>
        <w:ind w:left="720" w:hanging="360"/>
      </w:pPr>
    </w:lvl>
    <w:lvl w:ilvl="1" w:tplc="00000DDC">
      <w:start w:val="4"/>
      <w:numFmt w:val="lowerLetter"/>
      <w:lvlText w:val="%2."/>
      <w:lvlJc w:val="left"/>
      <w:pPr>
        <w:tabs>
          <w:tab w:val="num" w:pos="1440"/>
        </w:tabs>
        <w:ind w:left="1440" w:hanging="360"/>
      </w:pPr>
    </w:lvl>
    <w:lvl w:ilvl="2" w:tplc="00004CAD">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09D"/>
    <w:multiLevelType w:val="hybridMultilevel"/>
    <w:tmpl w:val="FFFFFFFF"/>
    <w:lvl w:ilvl="0" w:tplc="0000798B">
      <w:start w:val="5"/>
      <w:numFmt w:val="decimal"/>
      <w:lvlText w:val="%1."/>
      <w:lvlJc w:val="left"/>
      <w:pPr>
        <w:tabs>
          <w:tab w:val="num" w:pos="720"/>
        </w:tabs>
        <w:ind w:left="720" w:hanging="360"/>
      </w:pPr>
    </w:lvl>
    <w:lvl w:ilvl="1" w:tplc="0000121F">
      <w:start w:val="1"/>
      <w:numFmt w:val="decimal"/>
      <w:lvlText w:val="%2"/>
      <w:lvlJc w:val="left"/>
      <w:pPr>
        <w:tabs>
          <w:tab w:val="num" w:pos="1440"/>
        </w:tabs>
        <w:ind w:left="1440" w:hanging="360"/>
      </w:pPr>
    </w:lvl>
    <w:lvl w:ilvl="2" w:tplc="000073DA">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40D"/>
    <w:multiLevelType w:val="hybridMultilevel"/>
    <w:tmpl w:val="FFFFFFFF"/>
    <w:lvl w:ilvl="0" w:tplc="00004D06">
      <w:start w:val="2"/>
      <w:numFmt w:val="lowerRoman"/>
      <w:lvlText w:val="%1)"/>
      <w:lvlJc w:val="left"/>
      <w:pPr>
        <w:tabs>
          <w:tab w:val="num" w:pos="720"/>
        </w:tabs>
        <w:ind w:left="720" w:hanging="360"/>
      </w:pPr>
    </w:lvl>
    <w:lvl w:ilvl="1" w:tplc="00004DB7">
      <w:start w:val="1"/>
      <w:numFmt w:val="bullet"/>
      <w:lvlText w:val="-"/>
      <w:lvlJc w:val="left"/>
      <w:pPr>
        <w:tabs>
          <w:tab w:val="num" w:pos="1440"/>
        </w:tabs>
        <w:ind w:left="1440" w:hanging="360"/>
      </w:pPr>
    </w:lvl>
    <w:lvl w:ilvl="2" w:tplc="00001547">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509"/>
    <w:multiLevelType w:val="hybridMultilevel"/>
    <w:tmpl w:val="FFFFFFFF"/>
    <w:lvl w:ilvl="0" w:tplc="00003B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4E45"/>
    <w:multiLevelType w:val="hybridMultilevel"/>
    <w:tmpl w:val="FFFFFFFF"/>
    <w:lvl w:ilvl="0" w:tplc="00002213">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4DE"/>
    <w:multiLevelType w:val="hybridMultilevel"/>
    <w:tmpl w:val="FFFFFFFF"/>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8B0"/>
    <w:multiLevelType w:val="hybridMultilevel"/>
    <w:tmpl w:val="FFFFFFFF"/>
    <w:lvl w:ilvl="0" w:tplc="00003699">
      <w:start w:val="6"/>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5AF1"/>
    <w:multiLevelType w:val="hybridMultilevel"/>
    <w:tmpl w:val="FFFFFFFF"/>
    <w:lvl w:ilvl="0" w:tplc="000026E9">
      <w:numFmt w:val="decimal"/>
      <w:lvlText w:val="3.%1"/>
      <w:lvlJc w:val="left"/>
      <w:pPr>
        <w:tabs>
          <w:tab w:val="num" w:pos="720"/>
        </w:tabs>
        <w:ind w:left="720" w:hanging="360"/>
      </w:pPr>
    </w:lvl>
    <w:lvl w:ilvl="1" w:tplc="000001EB">
      <w:start w:val="1"/>
      <w:numFmt w:val="lowerRoman"/>
      <w:lvlText w:val="%2)"/>
      <w:lvlJc w:val="left"/>
      <w:pPr>
        <w:tabs>
          <w:tab w:val="num" w:pos="1440"/>
        </w:tabs>
        <w:ind w:left="1440" w:hanging="360"/>
      </w:pPr>
    </w:lvl>
    <w:lvl w:ilvl="2" w:tplc="00000BB3">
      <w:start w:val="1"/>
      <w:numFmt w:val="bullet"/>
      <w:lvlText w:val="•"/>
      <w:lvlJc w:val="left"/>
      <w:pPr>
        <w:tabs>
          <w:tab w:val="num" w:pos="2160"/>
        </w:tabs>
        <w:ind w:left="2160" w:hanging="360"/>
      </w:pPr>
    </w:lvl>
    <w:lvl w:ilvl="3" w:tplc="00002EA6">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5CFD"/>
    <w:multiLevelType w:val="hybridMultilevel"/>
    <w:tmpl w:val="FFFFFFFF"/>
    <w:lvl w:ilvl="0" w:tplc="00001A49">
      <w:start w:val="1"/>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5D03"/>
    <w:multiLevelType w:val="hybridMultilevel"/>
    <w:tmpl w:val="FFFFFFFF"/>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3CB"/>
    <w:multiLevelType w:val="hybridMultilevel"/>
    <w:tmpl w:val="FFFFFFFF"/>
    <w:lvl w:ilvl="0" w:tplc="00007F96">
      <w:numFmt w:val="decimal"/>
      <w:lvlText w:val="6.%1"/>
      <w:lvlJc w:val="left"/>
      <w:pPr>
        <w:tabs>
          <w:tab w:val="num" w:pos="720"/>
        </w:tabs>
        <w:ind w:left="720" w:hanging="360"/>
      </w:pPr>
    </w:lvl>
    <w:lvl w:ilvl="1" w:tplc="00007FF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66BB"/>
    <w:multiLevelType w:val="hybridMultilevel"/>
    <w:tmpl w:val="FFFFFFFF"/>
    <w:lvl w:ilvl="0" w:tplc="000026A6">
      <w:numFmt w:val="decimal"/>
      <w:lvlText w:val="5.%1"/>
      <w:lvlJc w:val="left"/>
      <w:pPr>
        <w:tabs>
          <w:tab w:val="num" w:pos="720"/>
        </w:tabs>
        <w:ind w:left="720" w:hanging="360"/>
      </w:pPr>
    </w:lvl>
    <w:lvl w:ilvl="1" w:tplc="0000701F">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EB7"/>
    <w:multiLevelType w:val="hybridMultilevel"/>
    <w:tmpl w:val="FFFFFFFF"/>
    <w:lvl w:ilvl="0" w:tplc="00002C3B">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1562277">
    <w:abstractNumId w:val="0"/>
  </w:num>
  <w:num w:numId="2" w16cid:durableId="1322541571">
    <w:abstractNumId w:val="9"/>
  </w:num>
  <w:num w:numId="3" w16cid:durableId="1226257970">
    <w:abstractNumId w:val="20"/>
  </w:num>
  <w:num w:numId="4" w16cid:durableId="1638799034">
    <w:abstractNumId w:val="3"/>
  </w:num>
  <w:num w:numId="5" w16cid:durableId="511528958">
    <w:abstractNumId w:val="12"/>
  </w:num>
  <w:num w:numId="6" w16cid:durableId="278343029">
    <w:abstractNumId w:val="15"/>
  </w:num>
  <w:num w:numId="7" w16cid:durableId="663355855">
    <w:abstractNumId w:val="18"/>
  </w:num>
  <w:num w:numId="8" w16cid:durableId="2115706579">
    <w:abstractNumId w:val="2"/>
  </w:num>
  <w:num w:numId="9" w16cid:durableId="1173380553">
    <w:abstractNumId w:val="24"/>
  </w:num>
  <w:num w:numId="10" w16cid:durableId="654257964">
    <w:abstractNumId w:val="22"/>
  </w:num>
  <w:num w:numId="11" w16cid:durableId="1617248877">
    <w:abstractNumId w:val="16"/>
  </w:num>
  <w:num w:numId="12" w16cid:durableId="572349877">
    <w:abstractNumId w:val="6"/>
  </w:num>
  <w:num w:numId="13" w16cid:durableId="1177116817">
    <w:abstractNumId w:val="23"/>
  </w:num>
  <w:num w:numId="14" w16cid:durableId="1450204885">
    <w:abstractNumId w:val="17"/>
  </w:num>
  <w:num w:numId="15" w16cid:durableId="1472138728">
    <w:abstractNumId w:val="8"/>
  </w:num>
  <w:num w:numId="16" w16cid:durableId="1058284522">
    <w:abstractNumId w:val="10"/>
  </w:num>
  <w:num w:numId="17" w16cid:durableId="144318506">
    <w:abstractNumId w:val="1"/>
  </w:num>
  <w:num w:numId="18" w16cid:durableId="530151741">
    <w:abstractNumId w:val="7"/>
  </w:num>
  <w:num w:numId="19" w16cid:durableId="1659335980">
    <w:abstractNumId w:val="21"/>
  </w:num>
  <w:num w:numId="20" w16cid:durableId="2000577695">
    <w:abstractNumId w:val="13"/>
  </w:num>
  <w:num w:numId="21" w16cid:durableId="2039507416">
    <w:abstractNumId w:val="11"/>
  </w:num>
  <w:num w:numId="22" w16cid:durableId="1114640712">
    <w:abstractNumId w:val="4"/>
  </w:num>
  <w:num w:numId="23" w16cid:durableId="477264373">
    <w:abstractNumId w:val="25"/>
  </w:num>
  <w:num w:numId="24" w16cid:durableId="140076118">
    <w:abstractNumId w:val="5"/>
  </w:num>
  <w:num w:numId="25" w16cid:durableId="2094009470">
    <w:abstractNumId w:val="14"/>
  </w:num>
  <w:num w:numId="26" w16cid:durableId="19244146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16255"/>
    <w:rsid w:val="00516255"/>
    <w:rsid w:val="00CC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8"/>
    <o:shapelayout v:ext="edit">
      <o:idmap v:ext="edit" data="1"/>
    </o:shapelayout>
  </w:shapeDefaults>
  <w:decimalSymbol w:val="."/>
  <w:listSeparator w:val=","/>
  <w14:defaultImageDpi w14:val="0"/>
  <w15:docId w15:val="{DAA1DF4D-5C37-4773-A83E-32B945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9" Type="http://schemas.openxmlformats.org/officeDocument/2006/relationships/image" Target="media/image35.jpeg"/><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14908</Words>
  <Characters>85609</Characters>
  <Application>Microsoft Office Word</Application>
  <DocSecurity>0</DocSecurity>
  <Lines>9646</Lines>
  <Paragraphs>3788</Paragraphs>
  <ScaleCrop>false</ScaleCrop>
  <Company/>
  <LinksUpToDate>false</LinksUpToDate>
  <CharactersWithSpaces>97001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uswbserviceaccount</cp:lastModifiedBy>
  <cp:revision>2</cp:revision>
  <dcterms:created xsi:type="dcterms:W3CDTF">2025-10-03T20:22:00Z</dcterms:created>
  <dcterms:modified xsi:type="dcterms:W3CDTF">2025-10-03T20:22:00Z</dcterms:modified>
</cp:coreProperties>
</file>